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2926B3C" w14:textId="77777777" w:rsidR="00EF41F9" w:rsidRDefault="00DD645C" w:rsidP="00817EAB">
      <w:pPr>
        <w:rPr>
          <w:rFonts w:ascii="Arial" w:hAnsi="Arial" w:cs="Arial"/>
          <w:b/>
          <w:bCs/>
        </w:rPr>
      </w:pPr>
      <w:r>
        <w:rPr>
          <w:rFonts w:ascii="Arial" w:hAnsi="Arial" w:cs="Arial"/>
          <w:b/>
          <w:bCs/>
        </w:rPr>
        <w:t>IPPC Permit Renewal and Variation Application</w:t>
      </w:r>
      <w:r w:rsidR="00EF41F9">
        <w:rPr>
          <w:rFonts w:ascii="Arial" w:hAnsi="Arial" w:cs="Arial"/>
          <w:b/>
          <w:bCs/>
        </w:rPr>
        <w:t xml:space="preserve"> </w:t>
      </w:r>
      <w:r w:rsidR="00EF41F9" w:rsidRPr="00EF41F9">
        <w:rPr>
          <w:rFonts w:ascii="Arial" w:hAnsi="Arial" w:cs="Arial"/>
          <w:b/>
          <w:bCs/>
        </w:rPr>
        <w:t>IP 0002/05/Ei</w:t>
      </w:r>
      <w:r>
        <w:rPr>
          <w:rFonts w:ascii="Arial" w:hAnsi="Arial" w:cs="Arial"/>
          <w:b/>
          <w:bCs/>
        </w:rPr>
        <w:t xml:space="preserve">: </w:t>
      </w:r>
    </w:p>
    <w:p w14:paraId="230173E8" w14:textId="7B49A02A" w:rsidR="00543BF6" w:rsidRDefault="00543BF6" w:rsidP="00817EAB">
      <w:pPr>
        <w:rPr>
          <w:rFonts w:ascii="Arial" w:hAnsi="Arial" w:cs="Arial"/>
          <w:b/>
          <w:bCs/>
        </w:rPr>
      </w:pPr>
      <w:r w:rsidRPr="00543BF6">
        <w:rPr>
          <w:rFonts w:ascii="Arial" w:hAnsi="Arial" w:cs="Arial"/>
          <w:b/>
          <w:bCs/>
        </w:rPr>
        <w:t>Summary of the planned changes at Medichem</w:t>
      </w:r>
    </w:p>
    <w:p w14:paraId="2A286283" w14:textId="77777777" w:rsidR="00DD645C" w:rsidRDefault="00DD645C" w:rsidP="00817EAB">
      <w:pPr>
        <w:rPr>
          <w:rFonts w:ascii="Arial" w:hAnsi="Arial" w:cs="Arial"/>
        </w:rPr>
      </w:pPr>
    </w:p>
    <w:p w14:paraId="622229E3" w14:textId="66D23AD8" w:rsidR="00543BF6" w:rsidRDefault="00543BF6" w:rsidP="00817EAB">
      <w:pPr>
        <w:rPr>
          <w:rFonts w:ascii="Arial" w:hAnsi="Arial" w:cs="Arial"/>
        </w:rPr>
      </w:pPr>
      <w:r>
        <w:rPr>
          <w:rFonts w:ascii="Arial" w:hAnsi="Arial" w:cs="Arial"/>
        </w:rPr>
        <w:t xml:space="preserve">The </w:t>
      </w:r>
      <w:r w:rsidR="00966191">
        <w:rPr>
          <w:rFonts w:ascii="Arial" w:hAnsi="Arial" w:cs="Arial"/>
        </w:rPr>
        <w:t>planned changes at Medichem include:</w:t>
      </w:r>
    </w:p>
    <w:p w14:paraId="3F34B8FC" w14:textId="77777777" w:rsidR="00664A69" w:rsidRPr="000113B6" w:rsidRDefault="00664A69" w:rsidP="00664A69">
      <w:pPr>
        <w:pStyle w:val="ListParagraph"/>
        <w:numPr>
          <w:ilvl w:val="0"/>
          <w:numId w:val="30"/>
        </w:numPr>
        <w:rPr>
          <w:rFonts w:ascii="Arial" w:hAnsi="Arial" w:cs="Arial"/>
        </w:rPr>
      </w:pPr>
      <w:r w:rsidRPr="000113B6">
        <w:rPr>
          <w:rFonts w:ascii="Arial" w:hAnsi="Arial" w:cs="Arial"/>
        </w:rPr>
        <w:t xml:space="preserve">The </w:t>
      </w:r>
      <w:r>
        <w:rPr>
          <w:rFonts w:ascii="Arial" w:hAnsi="Arial" w:cs="Arial"/>
        </w:rPr>
        <w:t>u</w:t>
      </w:r>
      <w:r w:rsidRPr="000113B6">
        <w:rPr>
          <w:rFonts w:ascii="Arial" w:hAnsi="Arial" w:cs="Arial"/>
        </w:rPr>
        <w:t xml:space="preserve">se of a 40 feet container to store filters for HVACs or other </w:t>
      </w:r>
      <w:proofErr w:type="spellStart"/>
      <w:r w:rsidRPr="000113B6">
        <w:rPr>
          <w:rFonts w:ascii="Arial" w:hAnsi="Arial" w:cs="Arial"/>
        </w:rPr>
        <w:t>non hazardous</w:t>
      </w:r>
      <w:proofErr w:type="spellEnd"/>
      <w:r w:rsidRPr="000113B6">
        <w:rPr>
          <w:rFonts w:ascii="Arial" w:hAnsi="Arial" w:cs="Arial"/>
        </w:rPr>
        <w:t xml:space="preserve"> material such as furniture</w:t>
      </w:r>
    </w:p>
    <w:p w14:paraId="64A97097" w14:textId="77777777" w:rsidR="00664A69" w:rsidRDefault="00664A69" w:rsidP="00664A69">
      <w:pPr>
        <w:pStyle w:val="ListParagraph"/>
        <w:numPr>
          <w:ilvl w:val="0"/>
          <w:numId w:val="30"/>
        </w:numPr>
        <w:rPr>
          <w:rFonts w:ascii="Arial" w:hAnsi="Arial" w:cs="Arial"/>
        </w:rPr>
      </w:pPr>
      <w:r w:rsidRPr="000113B6">
        <w:rPr>
          <w:rFonts w:ascii="Arial" w:hAnsi="Arial" w:cs="Arial"/>
        </w:rPr>
        <w:t>The Intr</w:t>
      </w:r>
      <w:r w:rsidRPr="00FA4ACB">
        <w:rPr>
          <w:rFonts w:ascii="Arial" w:hAnsi="Arial" w:cs="Arial"/>
        </w:rPr>
        <w:t>oduction of a dedicated container for storage of water sensitive material</w:t>
      </w:r>
    </w:p>
    <w:p w14:paraId="671C04AC" w14:textId="253F06D7" w:rsidR="00966191" w:rsidRPr="00800C4F" w:rsidRDefault="00966191" w:rsidP="00664A69">
      <w:pPr>
        <w:pStyle w:val="ListParagraph"/>
        <w:numPr>
          <w:ilvl w:val="0"/>
          <w:numId w:val="30"/>
        </w:numPr>
        <w:rPr>
          <w:rFonts w:ascii="Arial" w:hAnsi="Arial" w:cs="Arial"/>
        </w:rPr>
      </w:pPr>
      <w:r w:rsidRPr="000113B6">
        <w:rPr>
          <w:rFonts w:ascii="Arial" w:hAnsi="Arial" w:cs="Arial"/>
        </w:rPr>
        <w:t xml:space="preserve">The </w:t>
      </w:r>
      <w:r w:rsidRPr="00800C4F">
        <w:rPr>
          <w:rFonts w:ascii="Arial" w:hAnsi="Arial" w:cs="Arial"/>
        </w:rPr>
        <w:t xml:space="preserve">introduction of Spray </w:t>
      </w:r>
      <w:r w:rsidR="00327843" w:rsidRPr="00800C4F">
        <w:rPr>
          <w:rFonts w:ascii="Arial" w:hAnsi="Arial" w:cs="Arial"/>
        </w:rPr>
        <w:t>Dryer</w:t>
      </w:r>
      <w:r w:rsidRPr="00800C4F">
        <w:rPr>
          <w:rFonts w:ascii="Arial" w:hAnsi="Arial" w:cs="Arial"/>
        </w:rPr>
        <w:t xml:space="preserve"> equipment in </w:t>
      </w:r>
      <w:r w:rsidR="00695F13" w:rsidRPr="00800C4F">
        <w:rPr>
          <w:rFonts w:ascii="Arial" w:hAnsi="Arial" w:cs="Arial"/>
        </w:rPr>
        <w:t>c</w:t>
      </w:r>
      <w:r w:rsidRPr="00800C4F">
        <w:rPr>
          <w:rFonts w:ascii="Arial" w:hAnsi="Arial" w:cs="Arial"/>
        </w:rPr>
        <w:t>lean area</w:t>
      </w:r>
      <w:r w:rsidR="000113B6" w:rsidRPr="00800C4F">
        <w:rPr>
          <w:rFonts w:ascii="Arial" w:hAnsi="Arial" w:cs="Arial"/>
        </w:rPr>
        <w:t xml:space="preserve"> </w:t>
      </w:r>
    </w:p>
    <w:p w14:paraId="1783D793" w14:textId="61AAFD9F" w:rsidR="006D5777" w:rsidRPr="00800C4F" w:rsidRDefault="00A22FA1" w:rsidP="00664A69">
      <w:pPr>
        <w:pStyle w:val="ListParagraph"/>
        <w:numPr>
          <w:ilvl w:val="0"/>
          <w:numId w:val="30"/>
        </w:numPr>
        <w:rPr>
          <w:rFonts w:ascii="Arial" w:hAnsi="Arial" w:cs="Arial"/>
        </w:rPr>
      </w:pPr>
      <w:r w:rsidRPr="00800C4F">
        <w:rPr>
          <w:rFonts w:ascii="Arial" w:hAnsi="Arial" w:cs="Arial"/>
        </w:rPr>
        <w:t xml:space="preserve">Addition of </w:t>
      </w:r>
      <w:r w:rsidR="00996555" w:rsidRPr="00800C4F">
        <w:rPr>
          <w:rFonts w:ascii="Arial" w:hAnsi="Arial" w:cs="Arial"/>
        </w:rPr>
        <w:t xml:space="preserve">PS9 </w:t>
      </w:r>
      <w:r w:rsidRPr="00800C4F">
        <w:rPr>
          <w:rFonts w:ascii="Arial" w:hAnsi="Arial" w:cs="Arial"/>
        </w:rPr>
        <w:t xml:space="preserve">point source </w:t>
      </w:r>
      <w:proofErr w:type="spellStart"/>
      <w:r w:rsidR="00E2585E" w:rsidRPr="00800C4F">
        <w:rPr>
          <w:rFonts w:ascii="Arial" w:hAnsi="Arial" w:cs="Arial"/>
        </w:rPr>
        <w:t>AtEx</w:t>
      </w:r>
      <w:proofErr w:type="spellEnd"/>
      <w:r w:rsidR="00E2585E" w:rsidRPr="00800C4F">
        <w:rPr>
          <w:rFonts w:ascii="Arial" w:hAnsi="Arial" w:cs="Arial"/>
        </w:rPr>
        <w:t xml:space="preserve"> rated </w:t>
      </w:r>
      <w:r w:rsidRPr="00800C4F">
        <w:rPr>
          <w:rFonts w:ascii="Arial" w:hAnsi="Arial" w:cs="Arial"/>
        </w:rPr>
        <w:t>HVAC</w:t>
      </w:r>
      <w:r w:rsidR="00CC4633" w:rsidRPr="00800C4F">
        <w:rPr>
          <w:rFonts w:ascii="Arial" w:hAnsi="Arial" w:cs="Arial"/>
        </w:rPr>
        <w:t xml:space="preserve"> from spray drie</w:t>
      </w:r>
      <w:r w:rsidR="00996555" w:rsidRPr="00800C4F">
        <w:rPr>
          <w:rFonts w:ascii="Arial" w:hAnsi="Arial" w:cs="Arial"/>
        </w:rPr>
        <w:t xml:space="preserve">r system </w:t>
      </w:r>
    </w:p>
    <w:p w14:paraId="66BA84C9" w14:textId="77777777" w:rsidR="00543BF6" w:rsidRDefault="00543BF6" w:rsidP="00817EAB">
      <w:pPr>
        <w:rPr>
          <w:rFonts w:ascii="Arial" w:hAnsi="Arial" w:cs="Arial"/>
        </w:rPr>
      </w:pPr>
    </w:p>
    <w:p w14:paraId="54CCC26E" w14:textId="2C7F2289" w:rsidR="00FA4ACB" w:rsidRDefault="00FA4ACB" w:rsidP="00817EAB">
      <w:pPr>
        <w:rPr>
          <w:rFonts w:ascii="Arial" w:hAnsi="Arial" w:cs="Arial"/>
        </w:rPr>
      </w:pPr>
      <w:r>
        <w:rPr>
          <w:rFonts w:ascii="Arial" w:hAnsi="Arial" w:cs="Arial"/>
        </w:rPr>
        <w:t>The document “</w:t>
      </w:r>
      <w:r w:rsidRPr="00FA4ACB">
        <w:rPr>
          <w:rFonts w:ascii="Arial" w:hAnsi="Arial" w:cs="Arial"/>
        </w:rPr>
        <w:t>Application for an IPPC Permit - Form C for applicants 202</w:t>
      </w:r>
      <w:r>
        <w:rPr>
          <w:rFonts w:ascii="Arial" w:hAnsi="Arial" w:cs="Arial"/>
        </w:rPr>
        <w:t xml:space="preserve">5” has been reviewed and only Section 4 has been completed, as </w:t>
      </w:r>
      <w:r w:rsidR="006D4119">
        <w:rPr>
          <w:rFonts w:ascii="Arial" w:hAnsi="Arial" w:cs="Arial"/>
        </w:rPr>
        <w:t xml:space="preserve">there are no other relevant changes to </w:t>
      </w:r>
      <w:r>
        <w:rPr>
          <w:rFonts w:ascii="Arial" w:hAnsi="Arial" w:cs="Arial"/>
        </w:rPr>
        <w:t>all other sections</w:t>
      </w:r>
      <w:r w:rsidR="006D4119">
        <w:rPr>
          <w:rFonts w:ascii="Arial" w:hAnsi="Arial" w:cs="Arial"/>
        </w:rPr>
        <w:t>, as outlined below. This document should be read in conjunction with</w:t>
      </w:r>
      <w:r w:rsidR="00063EB2">
        <w:rPr>
          <w:rFonts w:ascii="Arial" w:hAnsi="Arial" w:cs="Arial"/>
        </w:rPr>
        <w:t xml:space="preserve"> the information provided in Section 4 of the document “</w:t>
      </w:r>
      <w:r w:rsidR="00063EB2" w:rsidRPr="00063EB2">
        <w:rPr>
          <w:rFonts w:ascii="Arial" w:hAnsi="Arial" w:cs="Arial"/>
        </w:rPr>
        <w:t>Application for an IPPC Permit - Form C for applicants 2025_Medichem</w:t>
      </w:r>
      <w:r w:rsidR="00FA7D05">
        <w:rPr>
          <w:rFonts w:ascii="Arial" w:hAnsi="Arial" w:cs="Arial"/>
        </w:rPr>
        <w:t xml:space="preserve"> Section 4</w:t>
      </w:r>
      <w:r w:rsidR="00063EB2">
        <w:rPr>
          <w:rFonts w:ascii="Arial" w:hAnsi="Arial" w:cs="Arial"/>
        </w:rPr>
        <w:t>”, submitted to ERA at the same time as this document.</w:t>
      </w:r>
    </w:p>
    <w:p w14:paraId="4FB742E4" w14:textId="77777777" w:rsidR="00FA4ACB" w:rsidRPr="00FA4ACB" w:rsidRDefault="00FA4ACB" w:rsidP="00817EAB">
      <w:pPr>
        <w:rPr>
          <w:rFonts w:ascii="Arial" w:hAnsi="Arial" w:cs="Arial"/>
        </w:rPr>
      </w:pPr>
    </w:p>
    <w:p w14:paraId="11DEF27B" w14:textId="2FAAE031" w:rsidR="000113B6" w:rsidRPr="00664A69" w:rsidRDefault="00664A69" w:rsidP="00664A69">
      <w:pPr>
        <w:pStyle w:val="ListParagraph"/>
        <w:numPr>
          <w:ilvl w:val="0"/>
          <w:numId w:val="29"/>
        </w:numPr>
        <w:rPr>
          <w:rFonts w:ascii="Arial" w:hAnsi="Arial" w:cs="Arial"/>
          <w:b/>
          <w:bCs/>
        </w:rPr>
      </w:pPr>
      <w:r w:rsidRPr="00664A69">
        <w:rPr>
          <w:rFonts w:ascii="Arial" w:hAnsi="Arial" w:cs="Arial"/>
          <w:b/>
          <w:bCs/>
        </w:rPr>
        <w:t>40 Foot Container non-Hazardous materials</w:t>
      </w:r>
    </w:p>
    <w:p w14:paraId="45B694F3" w14:textId="446485E4" w:rsidR="000113B6" w:rsidRDefault="000113B6" w:rsidP="00817EAB">
      <w:pPr>
        <w:rPr>
          <w:rFonts w:ascii="Arial" w:hAnsi="Arial" w:cs="Arial"/>
        </w:rPr>
      </w:pPr>
      <w:r>
        <w:rPr>
          <w:rFonts w:ascii="Arial" w:hAnsi="Arial" w:cs="Arial"/>
        </w:rPr>
        <w:t xml:space="preserve">The 40 foot container is a standard shipping container. It is placed </w:t>
      </w:r>
      <w:r w:rsidR="00695F13">
        <w:rPr>
          <w:rFonts w:ascii="Arial" w:hAnsi="Arial" w:cs="Arial"/>
        </w:rPr>
        <w:t xml:space="preserve">in a designated area </w:t>
      </w:r>
      <w:r w:rsidR="00DD645C">
        <w:rPr>
          <w:rFonts w:ascii="Arial" w:hAnsi="Arial" w:cs="Arial"/>
        </w:rPr>
        <w:t>(see site plan</w:t>
      </w:r>
      <w:r w:rsidR="000C7120">
        <w:rPr>
          <w:rFonts w:ascii="Arial" w:hAnsi="Arial" w:cs="Arial"/>
        </w:rPr>
        <w:t xml:space="preserve"> attached marked with red box parallel to the boundary wall of </w:t>
      </w:r>
      <w:proofErr w:type="spellStart"/>
      <w:r w:rsidR="000C7120">
        <w:rPr>
          <w:rFonts w:ascii="Arial" w:hAnsi="Arial" w:cs="Arial"/>
        </w:rPr>
        <w:t>Medichem</w:t>
      </w:r>
      <w:proofErr w:type="spellEnd"/>
      <w:r w:rsidR="000C7120">
        <w:rPr>
          <w:rFonts w:ascii="Arial" w:hAnsi="Arial" w:cs="Arial"/>
        </w:rPr>
        <w:t>, right hand side</w:t>
      </w:r>
      <w:r w:rsidR="00DD645C">
        <w:rPr>
          <w:rFonts w:ascii="Arial" w:hAnsi="Arial" w:cs="Arial"/>
        </w:rPr>
        <w:t xml:space="preserve">). It is being used for the storage of </w:t>
      </w:r>
      <w:r w:rsidR="00DD645C" w:rsidRPr="000113B6">
        <w:rPr>
          <w:rFonts w:ascii="Arial" w:hAnsi="Arial" w:cs="Arial"/>
        </w:rPr>
        <w:t>filters for HVACs or other non</w:t>
      </w:r>
      <w:r w:rsidR="00B726C4">
        <w:rPr>
          <w:rFonts w:ascii="Arial" w:hAnsi="Arial" w:cs="Arial"/>
        </w:rPr>
        <w:t>-</w:t>
      </w:r>
      <w:r w:rsidR="00DD645C" w:rsidRPr="000113B6">
        <w:rPr>
          <w:rFonts w:ascii="Arial" w:hAnsi="Arial" w:cs="Arial"/>
        </w:rPr>
        <w:t>hazardous material such as furniture</w:t>
      </w:r>
      <w:r w:rsidR="00DD645C">
        <w:rPr>
          <w:rFonts w:ascii="Arial" w:hAnsi="Arial" w:cs="Arial"/>
        </w:rPr>
        <w:t>. This is not expected to have any Environmental Impacts.</w:t>
      </w:r>
    </w:p>
    <w:p w14:paraId="41E93ED6" w14:textId="76B3F599" w:rsidR="000113B6" w:rsidRDefault="00DD645C" w:rsidP="00817EAB">
      <w:pPr>
        <w:rPr>
          <w:rFonts w:ascii="Arial" w:hAnsi="Arial" w:cs="Arial"/>
        </w:rPr>
      </w:pPr>
      <w:r w:rsidRPr="00DD4DF5">
        <w:rPr>
          <w:rFonts w:ascii="Arial" w:hAnsi="Arial" w:cs="Arial"/>
        </w:rPr>
        <w:t>The dedicated container for the storage of water sensitive material</w:t>
      </w:r>
      <w:r w:rsidR="00F4415A" w:rsidRPr="00DD4DF5">
        <w:rPr>
          <w:rFonts w:ascii="Arial" w:hAnsi="Arial" w:cs="Arial"/>
        </w:rPr>
        <w:t>.</w:t>
      </w:r>
      <w:r w:rsidR="00F4415A">
        <w:rPr>
          <w:rFonts w:ascii="Arial" w:hAnsi="Arial" w:cs="Arial"/>
        </w:rPr>
        <w:t xml:space="preserve"> This material was previously stored in the external Warehouse.</w:t>
      </w:r>
      <w:r w:rsidR="00310E8E">
        <w:rPr>
          <w:rFonts w:ascii="Arial" w:hAnsi="Arial" w:cs="Arial"/>
        </w:rPr>
        <w:t xml:space="preserve"> This is an improvement from an environmental point of view. See </w:t>
      </w:r>
      <w:r w:rsidR="00BD6DA9">
        <w:rPr>
          <w:rFonts w:ascii="Arial" w:hAnsi="Arial" w:cs="Arial"/>
        </w:rPr>
        <w:t xml:space="preserve">Section </w:t>
      </w:r>
      <w:r w:rsidR="00B726C4">
        <w:rPr>
          <w:rFonts w:ascii="Arial" w:hAnsi="Arial" w:cs="Arial"/>
        </w:rPr>
        <w:t>B</w:t>
      </w:r>
      <w:r w:rsidR="00BD6DA9">
        <w:rPr>
          <w:rFonts w:ascii="Arial" w:hAnsi="Arial" w:cs="Arial"/>
        </w:rPr>
        <w:t xml:space="preserve"> </w:t>
      </w:r>
      <w:r w:rsidR="00310E8E">
        <w:rPr>
          <w:rFonts w:ascii="Arial" w:hAnsi="Arial" w:cs="Arial"/>
        </w:rPr>
        <w:t>below for further details.</w:t>
      </w:r>
    </w:p>
    <w:p w14:paraId="7C131BDA" w14:textId="77777777" w:rsidR="00F4415A" w:rsidRDefault="00F4415A" w:rsidP="00817EAB">
      <w:pPr>
        <w:rPr>
          <w:rFonts w:ascii="Arial" w:hAnsi="Arial" w:cs="Arial"/>
        </w:rPr>
      </w:pPr>
    </w:p>
    <w:p w14:paraId="158A184C" w14:textId="284E0297" w:rsidR="006C489E" w:rsidRPr="00936273" w:rsidRDefault="006C489E" w:rsidP="00664A69">
      <w:pPr>
        <w:pStyle w:val="ListParagraph"/>
        <w:numPr>
          <w:ilvl w:val="0"/>
          <w:numId w:val="29"/>
        </w:numPr>
        <w:rPr>
          <w:rFonts w:ascii="Arial" w:hAnsi="Arial" w:cs="Arial"/>
          <w:b/>
          <w:bCs/>
        </w:rPr>
      </w:pPr>
      <w:r w:rsidRPr="00936273">
        <w:rPr>
          <w:rFonts w:ascii="Arial" w:hAnsi="Arial" w:cs="Arial"/>
          <w:b/>
          <w:bCs/>
        </w:rPr>
        <w:t>Container for storage of water sensitive material.</w:t>
      </w:r>
    </w:p>
    <w:p w14:paraId="69F45638" w14:textId="2F4AAC88" w:rsidR="000053BB" w:rsidRPr="000053BB" w:rsidRDefault="000053BB" w:rsidP="00DD4DF5">
      <w:pPr>
        <w:rPr>
          <w:rFonts w:ascii="Arial" w:hAnsi="Arial" w:cs="Arial"/>
        </w:rPr>
      </w:pPr>
      <w:r>
        <w:rPr>
          <w:rFonts w:ascii="Arial" w:hAnsi="Arial" w:cs="Arial"/>
        </w:rPr>
        <w:t xml:space="preserve">Water sensitive materials are stored in closed containers in this </w:t>
      </w:r>
      <w:r w:rsidR="000C7120">
        <w:rPr>
          <w:rFonts w:ascii="Arial" w:hAnsi="Arial" w:cs="Arial"/>
        </w:rPr>
        <w:t>area;</w:t>
      </w:r>
      <w:r w:rsidR="001C1FA0">
        <w:rPr>
          <w:rFonts w:ascii="Arial" w:hAnsi="Arial" w:cs="Arial"/>
        </w:rPr>
        <w:t xml:space="preserve"> therefore, emissions are only considered a</w:t>
      </w:r>
      <w:r w:rsidR="008C4144">
        <w:rPr>
          <w:rFonts w:ascii="Arial" w:hAnsi="Arial" w:cs="Arial"/>
        </w:rPr>
        <w:t xml:space="preserve"> possibility </w:t>
      </w:r>
      <w:r w:rsidR="001C1FA0">
        <w:rPr>
          <w:rFonts w:ascii="Arial" w:hAnsi="Arial" w:cs="Arial"/>
        </w:rPr>
        <w:t xml:space="preserve">in the case of a spill. </w:t>
      </w:r>
      <w:r w:rsidR="000C7120">
        <w:rPr>
          <w:rFonts w:ascii="Arial" w:hAnsi="Arial" w:cs="Arial"/>
        </w:rPr>
        <w:t xml:space="preserve">See location in attached drawing marked in red box (end of this document – Emission point </w:t>
      </w:r>
      <w:proofErr w:type="spellStart"/>
      <w:r w:rsidR="000C7120">
        <w:rPr>
          <w:rFonts w:ascii="Arial" w:hAnsi="Arial" w:cs="Arial"/>
        </w:rPr>
        <w:t>Medichem</w:t>
      </w:r>
      <w:proofErr w:type="spellEnd"/>
      <w:r w:rsidR="000C7120">
        <w:rPr>
          <w:rFonts w:ascii="Arial" w:hAnsi="Arial" w:cs="Arial"/>
        </w:rPr>
        <w:t>).</w:t>
      </w:r>
    </w:p>
    <w:p w14:paraId="1B134DA1" w14:textId="05D8D1C6" w:rsidR="00DD4DF5" w:rsidRPr="00DD4DF5" w:rsidRDefault="00DD4DF5" w:rsidP="00DD4DF5">
      <w:pPr>
        <w:rPr>
          <w:rFonts w:ascii="Arial" w:hAnsi="Arial" w:cs="Arial"/>
          <w:b/>
          <w:bCs/>
        </w:rPr>
      </w:pPr>
      <w:r w:rsidRPr="00DD4DF5">
        <w:rPr>
          <w:rFonts w:ascii="Arial" w:hAnsi="Arial" w:cs="Arial"/>
          <w:b/>
          <w:bCs/>
        </w:rPr>
        <w:t>Summary of the container key specs</w:t>
      </w:r>
      <w:r w:rsidR="006C489E">
        <w:rPr>
          <w:rFonts w:ascii="Arial" w:hAnsi="Arial" w:cs="Arial"/>
          <w:b/>
          <w:bCs/>
        </w:rPr>
        <w:t>:</w:t>
      </w:r>
    </w:p>
    <w:p w14:paraId="4E95E53E" w14:textId="40175340" w:rsidR="00DD4DF5" w:rsidRPr="00DD4DF5" w:rsidRDefault="00DD4DF5" w:rsidP="00DD4DF5">
      <w:pPr>
        <w:numPr>
          <w:ilvl w:val="0"/>
          <w:numId w:val="8"/>
        </w:numPr>
        <w:rPr>
          <w:rFonts w:ascii="Arial" w:hAnsi="Arial" w:cs="Arial"/>
        </w:rPr>
      </w:pPr>
      <w:r w:rsidRPr="00DD4DF5">
        <w:rPr>
          <w:rFonts w:ascii="Arial" w:hAnsi="Arial" w:cs="Arial"/>
        </w:rPr>
        <w:t xml:space="preserve">Designed to hold up to 4 IBCs (IBC dimensions listed = typical 1000 L units) or equivalent pallets. </w:t>
      </w:r>
    </w:p>
    <w:p w14:paraId="67885300" w14:textId="045B5D4F" w:rsidR="00DD4DF5" w:rsidRPr="00DD4DF5" w:rsidRDefault="00DD4DF5" w:rsidP="00DD4DF5">
      <w:pPr>
        <w:numPr>
          <w:ilvl w:val="0"/>
          <w:numId w:val="8"/>
        </w:numPr>
        <w:rPr>
          <w:rFonts w:ascii="Arial" w:hAnsi="Arial" w:cs="Arial"/>
        </w:rPr>
      </w:pPr>
      <w:r w:rsidRPr="00DD4DF5">
        <w:rPr>
          <w:rFonts w:ascii="Arial" w:hAnsi="Arial" w:cs="Arial"/>
        </w:rPr>
        <w:t xml:space="preserve">Sump (bund) capacity: 1400 L, galvanized steel, sump sealing factory-tested. </w:t>
      </w:r>
      <w:r w:rsidR="00AF51BF">
        <w:rPr>
          <w:rFonts w:ascii="Arial" w:hAnsi="Arial" w:cs="Arial"/>
        </w:rPr>
        <w:t>Additional l</w:t>
      </w:r>
      <w:r w:rsidR="00085BF2" w:rsidRPr="00DD4DF5">
        <w:rPr>
          <w:rFonts w:ascii="Arial" w:hAnsi="Arial" w:cs="Arial"/>
        </w:rPr>
        <w:t>eak detection: SpillGuard autonomous liquid detector with audible/visual alarm.</w:t>
      </w:r>
    </w:p>
    <w:p w14:paraId="73E5167E" w14:textId="235AFEA3" w:rsidR="00DD4DF5" w:rsidRPr="00DD4DF5" w:rsidRDefault="00DD4DF5" w:rsidP="00DD4DF5">
      <w:pPr>
        <w:numPr>
          <w:ilvl w:val="0"/>
          <w:numId w:val="8"/>
        </w:numPr>
        <w:rPr>
          <w:rFonts w:ascii="Arial" w:hAnsi="Arial" w:cs="Arial"/>
        </w:rPr>
      </w:pPr>
      <w:r w:rsidRPr="00DD4DF5">
        <w:rPr>
          <w:rFonts w:ascii="Arial" w:hAnsi="Arial" w:cs="Arial"/>
        </w:rPr>
        <w:t xml:space="preserve">Mechanical ventilation: explosion-protected fan, 5-fold air exchange per hour (technical ventilation). </w:t>
      </w:r>
      <w:r w:rsidR="009619B5">
        <w:rPr>
          <w:rFonts w:ascii="Arial" w:hAnsi="Arial" w:cs="Arial"/>
        </w:rPr>
        <w:t xml:space="preserve">This is the only source of noise. Given that the sound level is low and it is located </w:t>
      </w:r>
      <w:r w:rsidR="008C4144">
        <w:rPr>
          <w:rFonts w:ascii="Arial" w:hAnsi="Arial" w:cs="Arial"/>
        </w:rPr>
        <w:t>outside in an industrial area, this does not have an impact on the overall sound generated by the site.</w:t>
      </w:r>
    </w:p>
    <w:p w14:paraId="37277B29" w14:textId="674E6978" w:rsidR="00DD4DF5" w:rsidRPr="00085BF2" w:rsidRDefault="00DD4DF5" w:rsidP="00085BF2">
      <w:pPr>
        <w:numPr>
          <w:ilvl w:val="0"/>
          <w:numId w:val="8"/>
        </w:numPr>
        <w:rPr>
          <w:rFonts w:ascii="Arial" w:hAnsi="Arial" w:cs="Arial"/>
        </w:rPr>
      </w:pPr>
      <w:r w:rsidRPr="00DD4DF5">
        <w:rPr>
          <w:rFonts w:ascii="Arial" w:hAnsi="Arial" w:cs="Arial"/>
        </w:rPr>
        <w:lastRenderedPageBreak/>
        <w:t xml:space="preserve">ATEX / explosion-protection components, overvoltage protection, control cabinet provided. </w:t>
      </w:r>
    </w:p>
    <w:p w14:paraId="00ACA246" w14:textId="18C34B32" w:rsidR="00DD4DF5" w:rsidRPr="00DD4DF5" w:rsidRDefault="009F48B8" w:rsidP="00DD4DF5">
      <w:pPr>
        <w:numPr>
          <w:ilvl w:val="0"/>
          <w:numId w:val="8"/>
        </w:numPr>
        <w:rPr>
          <w:rFonts w:ascii="Arial" w:hAnsi="Arial" w:cs="Arial"/>
        </w:rPr>
      </w:pPr>
      <w:r>
        <w:rPr>
          <w:rFonts w:ascii="Arial" w:hAnsi="Arial" w:cs="Arial"/>
        </w:rPr>
        <w:t xml:space="preserve">Fire resistance: </w:t>
      </w:r>
      <w:r w:rsidR="00D7650A">
        <w:rPr>
          <w:rFonts w:ascii="Arial" w:hAnsi="Arial" w:cs="Arial"/>
        </w:rPr>
        <w:t>t</w:t>
      </w:r>
      <w:r w:rsidR="00D7650A" w:rsidRPr="00DD4DF5">
        <w:rPr>
          <w:rFonts w:ascii="Arial" w:hAnsi="Arial" w:cs="Arial"/>
        </w:rPr>
        <w:t>he container is built to REI 120 fire grade and includes fire-resistant panels and fire-protected flaps on ventilation. ATEX/Ex-rated components and ventilation are specified to avoid ignitable vapour-air mixtures. These features reduce likelihood of large-scale environmental releases due to fire/explosion</w:t>
      </w:r>
      <w:r w:rsidR="009C6597">
        <w:rPr>
          <w:rFonts w:ascii="Arial" w:hAnsi="Arial" w:cs="Arial"/>
        </w:rPr>
        <w:t>.</w:t>
      </w:r>
    </w:p>
    <w:p w14:paraId="37141F88" w14:textId="77777777" w:rsidR="00484E5D" w:rsidRDefault="00484E5D" w:rsidP="00817EAB">
      <w:pPr>
        <w:rPr>
          <w:rFonts w:ascii="Arial" w:hAnsi="Arial" w:cs="Arial"/>
        </w:rPr>
      </w:pPr>
    </w:p>
    <w:p w14:paraId="70808213" w14:textId="6AA26BE2" w:rsidR="00B726C4" w:rsidRDefault="00484E5D" w:rsidP="00B726C4">
      <w:pPr>
        <w:pStyle w:val="ListParagraph"/>
        <w:numPr>
          <w:ilvl w:val="0"/>
          <w:numId w:val="29"/>
        </w:numPr>
        <w:rPr>
          <w:rFonts w:ascii="Arial" w:hAnsi="Arial" w:cs="Arial"/>
          <w:b/>
          <w:bCs/>
        </w:rPr>
      </w:pPr>
      <w:r w:rsidRPr="00936273">
        <w:rPr>
          <w:rFonts w:ascii="Arial" w:hAnsi="Arial" w:cs="Arial"/>
          <w:b/>
          <w:bCs/>
        </w:rPr>
        <w:t xml:space="preserve">Spray </w:t>
      </w:r>
      <w:r w:rsidR="00327843">
        <w:rPr>
          <w:rFonts w:ascii="Arial" w:hAnsi="Arial" w:cs="Arial"/>
          <w:b/>
          <w:bCs/>
        </w:rPr>
        <w:t>Dryer</w:t>
      </w:r>
      <w:r w:rsidRPr="00936273">
        <w:rPr>
          <w:rFonts w:ascii="Arial" w:hAnsi="Arial" w:cs="Arial"/>
          <w:b/>
          <w:bCs/>
        </w:rPr>
        <w:t xml:space="preserve"> equipment</w:t>
      </w:r>
    </w:p>
    <w:p w14:paraId="6256E788" w14:textId="77777777" w:rsidR="000C7120" w:rsidRPr="000C7120" w:rsidRDefault="000C7120" w:rsidP="000C7120">
      <w:pPr>
        <w:pStyle w:val="ListParagraph"/>
        <w:rPr>
          <w:rFonts w:ascii="Arial" w:hAnsi="Arial" w:cs="Arial"/>
          <w:b/>
          <w:bCs/>
        </w:rPr>
      </w:pPr>
    </w:p>
    <w:p w14:paraId="3ABD169E" w14:textId="3201DB15" w:rsidR="00B726C4" w:rsidRPr="000C7120" w:rsidRDefault="00B726C4" w:rsidP="00B726C4">
      <w:pPr>
        <w:pStyle w:val="ListParagraph"/>
        <w:numPr>
          <w:ilvl w:val="0"/>
          <w:numId w:val="36"/>
        </w:numPr>
        <w:rPr>
          <w:rFonts w:ascii="Arial" w:hAnsi="Arial" w:cs="Arial"/>
          <w:b/>
          <w:bCs/>
        </w:rPr>
      </w:pPr>
      <w:r w:rsidRPr="000C7120">
        <w:rPr>
          <w:rFonts w:ascii="Arial" w:hAnsi="Arial" w:cs="Arial"/>
        </w:rPr>
        <w:t>The new Spray Dryer equipment does not present significant environmental risks beyond those typical of enclosed chemical production equipment. Overall, the equipment has a limited and well-managed environmental footprint within our facility.</w:t>
      </w:r>
      <w:r w:rsidR="000C7120" w:rsidRPr="000C7120">
        <w:rPr>
          <w:rFonts w:ascii="Arial" w:hAnsi="Arial" w:cs="Arial"/>
        </w:rPr>
        <w:t xml:space="preserve"> See Section D below for further details. </w:t>
      </w:r>
    </w:p>
    <w:p w14:paraId="4CC19561" w14:textId="77777777" w:rsidR="00AC228B" w:rsidRDefault="00AC228B" w:rsidP="00817EAB">
      <w:pPr>
        <w:rPr>
          <w:rFonts w:ascii="Arial" w:hAnsi="Arial" w:cs="Arial"/>
        </w:rPr>
      </w:pPr>
    </w:p>
    <w:p w14:paraId="4F7F78EC" w14:textId="77777777" w:rsidR="007E3E7D" w:rsidRPr="00817EAB" w:rsidRDefault="007E3E7D" w:rsidP="007E3E7D">
      <w:pPr>
        <w:rPr>
          <w:rFonts w:ascii="Arial" w:hAnsi="Arial" w:cs="Arial"/>
          <w:b/>
          <w:bCs/>
        </w:rPr>
      </w:pPr>
      <w:r w:rsidRPr="00817EAB">
        <w:rPr>
          <w:rFonts w:ascii="Arial" w:hAnsi="Arial" w:cs="Arial"/>
          <w:b/>
          <w:bCs/>
        </w:rPr>
        <w:t>1. Emissions to Air</w:t>
      </w:r>
    </w:p>
    <w:p w14:paraId="68945E7C" w14:textId="2D054BC7" w:rsidR="00A02434" w:rsidRPr="006D5777" w:rsidRDefault="00664A69" w:rsidP="008D6D2D">
      <w:pPr>
        <w:numPr>
          <w:ilvl w:val="0"/>
          <w:numId w:val="1"/>
        </w:numPr>
        <w:rPr>
          <w:rFonts w:ascii="Arial" w:hAnsi="Arial" w:cs="Arial"/>
        </w:rPr>
      </w:pPr>
      <w:r>
        <w:rPr>
          <w:rFonts w:ascii="Arial" w:hAnsi="Arial" w:cs="Arial"/>
        </w:rPr>
        <w:t>See section D Below</w:t>
      </w:r>
    </w:p>
    <w:p w14:paraId="7BAA7DD4" w14:textId="77777777" w:rsidR="001A23D2" w:rsidRDefault="001A23D2" w:rsidP="008D6D2D">
      <w:pPr>
        <w:rPr>
          <w:rFonts w:ascii="Arial" w:hAnsi="Arial" w:cs="Arial"/>
        </w:rPr>
      </w:pPr>
    </w:p>
    <w:p w14:paraId="59181389" w14:textId="3132B18F" w:rsidR="001A23D2" w:rsidRPr="00A02434" w:rsidRDefault="00A02434" w:rsidP="008D6D2D">
      <w:pPr>
        <w:rPr>
          <w:rFonts w:ascii="Arial" w:hAnsi="Arial" w:cs="Arial"/>
          <w:b/>
          <w:bCs/>
        </w:rPr>
      </w:pPr>
      <w:r w:rsidRPr="00A02434">
        <w:rPr>
          <w:rFonts w:ascii="Arial" w:hAnsi="Arial" w:cs="Arial"/>
          <w:b/>
          <w:bCs/>
        </w:rPr>
        <w:t xml:space="preserve">2. </w:t>
      </w:r>
      <w:r w:rsidR="001A23D2" w:rsidRPr="00A02434">
        <w:rPr>
          <w:rFonts w:ascii="Arial" w:hAnsi="Arial" w:cs="Arial"/>
          <w:b/>
          <w:bCs/>
        </w:rPr>
        <w:t>Waste Generation:</w:t>
      </w:r>
    </w:p>
    <w:p w14:paraId="1A53E0D8" w14:textId="0274A1C5" w:rsidR="0050229F" w:rsidRPr="0050229F" w:rsidRDefault="0050229F" w:rsidP="0050229F">
      <w:pPr>
        <w:numPr>
          <w:ilvl w:val="0"/>
          <w:numId w:val="2"/>
        </w:numPr>
        <w:rPr>
          <w:rFonts w:ascii="Arial" w:hAnsi="Arial" w:cs="Arial"/>
        </w:rPr>
      </w:pPr>
      <w:r w:rsidRPr="0050229F">
        <w:rPr>
          <w:rFonts w:ascii="Arial" w:hAnsi="Arial" w:cs="Arial"/>
          <w:b/>
          <w:bCs/>
        </w:rPr>
        <w:t xml:space="preserve">Solid waste: </w:t>
      </w:r>
      <w:r w:rsidRPr="0050229F">
        <w:rPr>
          <w:rFonts w:ascii="Arial" w:hAnsi="Arial" w:cs="Arial"/>
        </w:rPr>
        <w:t xml:space="preserve">Product dust captured in cyclone/bag filter. </w:t>
      </w:r>
      <w:r w:rsidR="00EE7C06">
        <w:rPr>
          <w:rFonts w:ascii="Arial" w:hAnsi="Arial" w:cs="Arial"/>
        </w:rPr>
        <w:t>This is the final product</w:t>
      </w:r>
      <w:r w:rsidR="00084BB9">
        <w:rPr>
          <w:rFonts w:ascii="Arial" w:hAnsi="Arial" w:cs="Arial"/>
        </w:rPr>
        <w:t xml:space="preserve">. Any waste </w:t>
      </w:r>
      <w:r w:rsidR="00352057">
        <w:rPr>
          <w:rFonts w:ascii="Arial" w:hAnsi="Arial" w:cs="Arial"/>
        </w:rPr>
        <w:t xml:space="preserve">is </w:t>
      </w:r>
      <w:r w:rsidRPr="0050229F">
        <w:rPr>
          <w:rFonts w:ascii="Arial" w:hAnsi="Arial" w:cs="Arial"/>
        </w:rPr>
        <w:t xml:space="preserve">disposed as hazardous waste </w:t>
      </w:r>
      <w:r w:rsidR="00BB5DDA">
        <w:rPr>
          <w:rFonts w:ascii="Arial" w:hAnsi="Arial" w:cs="Arial"/>
        </w:rPr>
        <w:t>as per</w:t>
      </w:r>
      <w:r w:rsidRPr="0050229F">
        <w:rPr>
          <w:rFonts w:ascii="Arial" w:hAnsi="Arial" w:cs="Arial"/>
        </w:rPr>
        <w:t xml:space="preserve"> API classification.</w:t>
      </w:r>
    </w:p>
    <w:p w14:paraId="17ECE3B6" w14:textId="3806BB58" w:rsidR="0050229F" w:rsidRPr="0050229F" w:rsidRDefault="00BB5DDA" w:rsidP="00CD16C3">
      <w:pPr>
        <w:numPr>
          <w:ilvl w:val="0"/>
          <w:numId w:val="2"/>
        </w:numPr>
        <w:rPr>
          <w:rFonts w:ascii="Arial" w:hAnsi="Arial" w:cs="Arial"/>
          <w:b/>
          <w:bCs/>
        </w:rPr>
      </w:pPr>
      <w:r>
        <w:rPr>
          <w:rFonts w:ascii="Arial" w:hAnsi="Arial" w:cs="Arial"/>
          <w:b/>
          <w:bCs/>
        </w:rPr>
        <w:t xml:space="preserve">Liquid waste: </w:t>
      </w:r>
      <w:r w:rsidR="000415D2" w:rsidRPr="000415D2">
        <w:rPr>
          <w:rFonts w:ascii="Arial" w:hAnsi="Arial" w:cs="Arial"/>
        </w:rPr>
        <w:t>The equipment has a clean in place system which is in a closed loop to minimize the</w:t>
      </w:r>
      <w:r w:rsidR="000415D2">
        <w:rPr>
          <w:rFonts w:ascii="Arial" w:hAnsi="Arial" w:cs="Arial"/>
          <w:b/>
          <w:bCs/>
        </w:rPr>
        <w:t xml:space="preserve"> </w:t>
      </w:r>
      <w:r w:rsidR="0058677E">
        <w:rPr>
          <w:rFonts w:ascii="Arial" w:hAnsi="Arial" w:cs="Arial"/>
        </w:rPr>
        <w:t>generation of liquid waste</w:t>
      </w:r>
      <w:r w:rsidR="000415D2">
        <w:rPr>
          <w:rFonts w:ascii="Arial" w:hAnsi="Arial" w:cs="Arial"/>
        </w:rPr>
        <w:t xml:space="preserve">. Once the cleaning is completed the liquid is collected in IBCs/directed to the wastewater treatment area as per current procedures. </w:t>
      </w:r>
    </w:p>
    <w:p w14:paraId="4B5D018C" w14:textId="74C5CEC8" w:rsidR="00CD16C3" w:rsidRPr="00817EAB" w:rsidRDefault="00CD16C3" w:rsidP="00CD16C3">
      <w:pPr>
        <w:numPr>
          <w:ilvl w:val="0"/>
          <w:numId w:val="2"/>
        </w:numPr>
        <w:rPr>
          <w:rFonts w:ascii="Arial" w:hAnsi="Arial" w:cs="Arial"/>
        </w:rPr>
      </w:pPr>
      <w:r>
        <w:rPr>
          <w:rFonts w:ascii="Arial" w:hAnsi="Arial" w:cs="Arial"/>
          <w:b/>
          <w:bCs/>
        </w:rPr>
        <w:t xml:space="preserve">Waste from cleaning: </w:t>
      </w:r>
      <w:r w:rsidR="0058677E">
        <w:rPr>
          <w:rFonts w:ascii="Arial" w:hAnsi="Arial" w:cs="Arial"/>
        </w:rPr>
        <w:t>T</w:t>
      </w:r>
      <w:r>
        <w:rPr>
          <w:rFonts w:ascii="Arial" w:hAnsi="Arial" w:cs="Arial"/>
        </w:rPr>
        <w:t xml:space="preserve">he equipment will periodically require cleaning using solvent and water. Solvent used for cleaning will be collected in an IBC and it will contain traces of </w:t>
      </w:r>
      <w:r w:rsidR="000415D2">
        <w:rPr>
          <w:rFonts w:ascii="Arial" w:hAnsi="Arial" w:cs="Arial"/>
        </w:rPr>
        <w:t>chemical</w:t>
      </w:r>
      <w:r>
        <w:rPr>
          <w:rFonts w:ascii="Arial" w:hAnsi="Arial" w:cs="Arial"/>
        </w:rPr>
        <w:t xml:space="preserve"> product. </w:t>
      </w:r>
      <w:r w:rsidRPr="00817EAB">
        <w:rPr>
          <w:rFonts w:ascii="Arial" w:hAnsi="Arial" w:cs="Arial"/>
        </w:rPr>
        <w:t xml:space="preserve">These are classified as </w:t>
      </w:r>
      <w:r w:rsidR="000415D2">
        <w:rPr>
          <w:rFonts w:ascii="Arial" w:hAnsi="Arial" w:cs="Arial"/>
        </w:rPr>
        <w:t>chemical</w:t>
      </w:r>
      <w:r w:rsidRPr="00817EAB">
        <w:rPr>
          <w:rFonts w:ascii="Arial" w:hAnsi="Arial" w:cs="Arial"/>
        </w:rPr>
        <w:t xml:space="preserve"> process waste and handled in line with GMP and Maltese waste regulations.</w:t>
      </w:r>
      <w:r>
        <w:rPr>
          <w:rFonts w:ascii="Arial" w:hAnsi="Arial" w:cs="Arial"/>
        </w:rPr>
        <w:t xml:space="preserve"> A further wash will be carried out with water, and this will be directed to the wastewater treatment plant. It is not expected that the quantities of wastewater generated will have an overall impact on the volumes being treated at the wastewater plant. In addition, the contaminants in the water will be minimal and almost identical to those from the current production processes.</w:t>
      </w:r>
    </w:p>
    <w:p w14:paraId="1A946E54" w14:textId="77777777" w:rsidR="00BF385E" w:rsidRPr="00BF385E" w:rsidRDefault="00BF385E" w:rsidP="00BF385E">
      <w:pPr>
        <w:rPr>
          <w:rFonts w:ascii="Arial" w:hAnsi="Arial" w:cs="Arial"/>
          <w:b/>
          <w:bCs/>
        </w:rPr>
      </w:pPr>
      <w:r w:rsidRPr="00BF385E">
        <w:rPr>
          <w:rFonts w:ascii="Arial" w:hAnsi="Arial" w:cs="Arial"/>
          <w:b/>
          <w:bCs/>
        </w:rPr>
        <w:t>3. Noise</w:t>
      </w:r>
    </w:p>
    <w:p w14:paraId="0FCE86D6" w14:textId="5E2E3F25" w:rsidR="00BF385E" w:rsidRPr="00401686" w:rsidRDefault="00BF385E" w:rsidP="00401686">
      <w:pPr>
        <w:numPr>
          <w:ilvl w:val="0"/>
          <w:numId w:val="26"/>
        </w:numPr>
        <w:rPr>
          <w:rFonts w:ascii="Arial" w:hAnsi="Arial" w:cs="Arial"/>
        </w:rPr>
      </w:pPr>
      <w:r w:rsidRPr="00BF385E">
        <w:rPr>
          <w:rFonts w:ascii="Arial" w:hAnsi="Arial" w:cs="Arial"/>
        </w:rPr>
        <w:t>Fans</w:t>
      </w:r>
      <w:r>
        <w:rPr>
          <w:rFonts w:ascii="Arial" w:hAnsi="Arial" w:cs="Arial"/>
        </w:rPr>
        <w:t xml:space="preserve">, </w:t>
      </w:r>
      <w:r w:rsidRPr="00BF385E">
        <w:rPr>
          <w:rFonts w:ascii="Arial" w:hAnsi="Arial" w:cs="Arial"/>
        </w:rPr>
        <w:t xml:space="preserve">pumps </w:t>
      </w:r>
      <w:r>
        <w:rPr>
          <w:rFonts w:ascii="Arial" w:hAnsi="Arial" w:cs="Arial"/>
        </w:rPr>
        <w:t xml:space="preserve">and hammers </w:t>
      </w:r>
      <w:r w:rsidRPr="00BF385E">
        <w:rPr>
          <w:rFonts w:ascii="Arial" w:hAnsi="Arial" w:cs="Arial"/>
        </w:rPr>
        <w:t xml:space="preserve">are </w:t>
      </w:r>
      <w:r>
        <w:rPr>
          <w:rFonts w:ascii="Arial" w:hAnsi="Arial" w:cs="Arial"/>
        </w:rPr>
        <w:t xml:space="preserve">the </w:t>
      </w:r>
      <w:r w:rsidRPr="00BF385E">
        <w:rPr>
          <w:rFonts w:ascii="Arial" w:hAnsi="Arial" w:cs="Arial"/>
        </w:rPr>
        <w:t xml:space="preserve">main noise sources. Since </w:t>
      </w:r>
      <w:r w:rsidR="00401686">
        <w:rPr>
          <w:rFonts w:ascii="Arial" w:hAnsi="Arial" w:cs="Arial"/>
        </w:rPr>
        <w:t>such e</w:t>
      </w:r>
      <w:r w:rsidR="00401686" w:rsidRPr="00401686">
        <w:rPr>
          <w:rFonts w:ascii="Arial" w:hAnsi="Arial" w:cs="Arial"/>
        </w:rPr>
        <w:t xml:space="preserve">quipment is </w:t>
      </w:r>
      <w:r w:rsidRPr="00401686">
        <w:rPr>
          <w:rFonts w:ascii="Arial" w:hAnsi="Arial" w:cs="Arial"/>
        </w:rPr>
        <w:t xml:space="preserve">installed in an enclosed room within </w:t>
      </w:r>
      <w:r w:rsidR="00401686">
        <w:rPr>
          <w:rFonts w:ascii="Arial" w:hAnsi="Arial" w:cs="Arial"/>
        </w:rPr>
        <w:t>our manufacturing facility,</w:t>
      </w:r>
      <w:r w:rsidRPr="00401686">
        <w:rPr>
          <w:rFonts w:ascii="Arial" w:hAnsi="Arial" w:cs="Arial"/>
        </w:rPr>
        <w:t xml:space="preserve"> external noise impact is expected to be negligible.</w:t>
      </w:r>
    </w:p>
    <w:p w14:paraId="493F73D9" w14:textId="77777777" w:rsidR="001A23D2" w:rsidRPr="00BF385E" w:rsidRDefault="001A23D2" w:rsidP="008D6D2D">
      <w:pPr>
        <w:rPr>
          <w:rFonts w:ascii="Arial" w:hAnsi="Arial" w:cs="Arial"/>
        </w:rPr>
      </w:pPr>
    </w:p>
    <w:p w14:paraId="01378BAD" w14:textId="410AC7DC" w:rsidR="002A5CE5" w:rsidRPr="00BF385E" w:rsidRDefault="00BF385E" w:rsidP="008D6D2D">
      <w:pPr>
        <w:rPr>
          <w:rFonts w:ascii="Arial" w:hAnsi="Arial" w:cs="Arial"/>
          <w:b/>
          <w:bCs/>
        </w:rPr>
      </w:pPr>
      <w:r w:rsidRPr="00BF385E">
        <w:rPr>
          <w:rFonts w:ascii="Arial" w:hAnsi="Arial" w:cs="Arial"/>
          <w:b/>
          <w:bCs/>
        </w:rPr>
        <w:t xml:space="preserve">4. </w:t>
      </w:r>
      <w:r w:rsidR="002A5CE5" w:rsidRPr="00BF385E">
        <w:rPr>
          <w:rFonts w:ascii="Arial" w:hAnsi="Arial" w:cs="Arial"/>
          <w:b/>
          <w:bCs/>
        </w:rPr>
        <w:t>Resource Efficiency:</w:t>
      </w:r>
    </w:p>
    <w:p w14:paraId="47CBBB40" w14:textId="606AF8D3" w:rsidR="00BF385E" w:rsidRPr="00F3609B" w:rsidRDefault="00BF385E" w:rsidP="00F3609B">
      <w:pPr>
        <w:numPr>
          <w:ilvl w:val="0"/>
          <w:numId w:val="4"/>
        </w:numPr>
        <w:rPr>
          <w:rFonts w:ascii="Arial" w:hAnsi="Arial" w:cs="Arial"/>
        </w:rPr>
      </w:pPr>
      <w:r w:rsidRPr="00F3609B">
        <w:rPr>
          <w:rFonts w:ascii="Arial" w:hAnsi="Arial" w:cs="Arial"/>
          <w:b/>
          <w:bCs/>
        </w:rPr>
        <w:lastRenderedPageBreak/>
        <w:t xml:space="preserve">Energy: </w:t>
      </w:r>
      <w:r w:rsidR="00223C32" w:rsidRPr="00F3609B">
        <w:rPr>
          <w:rFonts w:ascii="Arial" w:hAnsi="Arial" w:cs="Arial"/>
        </w:rPr>
        <w:t>I</w:t>
      </w:r>
      <w:r w:rsidR="00F3609B" w:rsidRPr="00F3609B">
        <w:rPr>
          <w:rFonts w:ascii="Arial" w:hAnsi="Arial" w:cs="Arial"/>
        </w:rPr>
        <w:t xml:space="preserve">nstalled electrical load ≈ </w:t>
      </w:r>
      <w:r w:rsidR="00EB19E9">
        <w:rPr>
          <w:rFonts w:ascii="Arial" w:hAnsi="Arial" w:cs="Arial"/>
        </w:rPr>
        <w:t>33</w:t>
      </w:r>
      <w:r w:rsidR="00F3609B" w:rsidRPr="00F3609B">
        <w:rPr>
          <w:rFonts w:ascii="Arial" w:hAnsi="Arial" w:cs="Arial"/>
        </w:rPr>
        <w:t xml:space="preserve"> kW</w:t>
      </w:r>
      <w:r w:rsidR="00F3609B">
        <w:rPr>
          <w:rFonts w:ascii="Arial" w:hAnsi="Arial" w:cs="Arial"/>
        </w:rPr>
        <w:t xml:space="preserve">. </w:t>
      </w:r>
      <w:r w:rsidR="00F3609B" w:rsidRPr="00F3609B">
        <w:rPr>
          <w:rFonts w:ascii="Arial" w:hAnsi="Arial" w:cs="Arial"/>
        </w:rPr>
        <w:t>Heating is fully electric (max inlet air temp 220 °C).</w:t>
      </w:r>
      <w:r w:rsidR="00F940D6">
        <w:rPr>
          <w:rFonts w:ascii="Arial" w:hAnsi="Arial" w:cs="Arial"/>
        </w:rPr>
        <w:t xml:space="preserve"> </w:t>
      </w:r>
      <w:r w:rsidR="00F940D6" w:rsidRPr="00186BD3">
        <w:rPr>
          <w:rFonts w:ascii="Arial" w:hAnsi="Arial" w:cs="Arial"/>
        </w:rPr>
        <w:t>While this will slightly increase site energy consumption, the impact is proportionate to normal pharmaceutical manufacturing operations.</w:t>
      </w:r>
    </w:p>
    <w:p w14:paraId="3BD1166A" w14:textId="55A220A8" w:rsidR="002A5CE5" w:rsidRPr="00817EAB" w:rsidRDefault="002A5CE5" w:rsidP="002A5CE5">
      <w:pPr>
        <w:numPr>
          <w:ilvl w:val="0"/>
          <w:numId w:val="4"/>
        </w:numPr>
        <w:rPr>
          <w:rFonts w:ascii="Arial" w:hAnsi="Arial" w:cs="Arial"/>
        </w:rPr>
      </w:pPr>
      <w:r w:rsidRPr="00817EAB">
        <w:rPr>
          <w:rFonts w:ascii="Arial" w:hAnsi="Arial" w:cs="Arial"/>
          <w:b/>
          <w:bCs/>
        </w:rPr>
        <w:t>Nitrogen</w:t>
      </w:r>
      <w:r w:rsidRPr="00817EAB">
        <w:rPr>
          <w:rFonts w:ascii="Arial" w:hAnsi="Arial" w:cs="Arial"/>
        </w:rPr>
        <w:t>: The machine uses a closed nitrogen loop to maintain containment and protect product quality. This is a recirculated system, meaning nitrogen is reused continuously, minimising consumption and preventing unnecessary venting.</w:t>
      </w:r>
    </w:p>
    <w:p w14:paraId="5F55BCBE" w14:textId="77777777" w:rsidR="002A5CE5" w:rsidRPr="00817EAB" w:rsidRDefault="002A5CE5" w:rsidP="002A5CE5">
      <w:pPr>
        <w:numPr>
          <w:ilvl w:val="0"/>
          <w:numId w:val="4"/>
        </w:numPr>
        <w:rPr>
          <w:rFonts w:ascii="Arial" w:hAnsi="Arial" w:cs="Arial"/>
        </w:rPr>
      </w:pPr>
      <w:r w:rsidRPr="00817EAB">
        <w:rPr>
          <w:rFonts w:ascii="Arial" w:hAnsi="Arial" w:cs="Arial"/>
          <w:b/>
          <w:bCs/>
        </w:rPr>
        <w:t>Water</w:t>
      </w:r>
      <w:r w:rsidRPr="00817EAB">
        <w:rPr>
          <w:rFonts w:ascii="Arial" w:hAnsi="Arial" w:cs="Arial"/>
        </w:rPr>
        <w:t>: The closed-loop water cooling circuit eliminates the need for once-through cooling and prevents water discharge. This reduces both water demand and potential wastewater generation.</w:t>
      </w:r>
    </w:p>
    <w:p w14:paraId="3A5B7789" w14:textId="77777777" w:rsidR="00F4625C" w:rsidRPr="00F4625C" w:rsidRDefault="00F4625C" w:rsidP="00F4625C">
      <w:pPr>
        <w:rPr>
          <w:rFonts w:ascii="Arial" w:hAnsi="Arial" w:cs="Arial"/>
        </w:rPr>
      </w:pPr>
    </w:p>
    <w:p w14:paraId="03A96FC8" w14:textId="20D584FC" w:rsidR="00F4625C" w:rsidRPr="00F4625C" w:rsidRDefault="00F4625C" w:rsidP="00F4625C">
      <w:pPr>
        <w:rPr>
          <w:rFonts w:ascii="Arial" w:hAnsi="Arial" w:cs="Arial"/>
          <w:b/>
          <w:bCs/>
        </w:rPr>
      </w:pPr>
      <w:r w:rsidRPr="00F4625C">
        <w:rPr>
          <w:rFonts w:ascii="Arial" w:hAnsi="Arial" w:cs="Arial"/>
          <w:b/>
          <w:bCs/>
        </w:rPr>
        <w:t>5. Other Relevant Considerations</w:t>
      </w:r>
    </w:p>
    <w:p w14:paraId="15F619F5" w14:textId="1B672321" w:rsidR="00F4625C" w:rsidRPr="00F4625C" w:rsidRDefault="00F4625C" w:rsidP="00F4625C">
      <w:pPr>
        <w:numPr>
          <w:ilvl w:val="0"/>
          <w:numId w:val="27"/>
        </w:numPr>
        <w:rPr>
          <w:rFonts w:ascii="Arial" w:hAnsi="Arial" w:cs="Arial"/>
        </w:rPr>
      </w:pPr>
      <w:r w:rsidRPr="00F4625C">
        <w:rPr>
          <w:rFonts w:ascii="Arial" w:hAnsi="Arial" w:cs="Arial"/>
        </w:rPr>
        <w:t>ATEX Safety Classification:</w:t>
      </w:r>
      <w:r w:rsidRPr="00DE6D67">
        <w:rPr>
          <w:rFonts w:ascii="Arial" w:hAnsi="Arial" w:cs="Arial"/>
        </w:rPr>
        <w:t xml:space="preserve"> </w:t>
      </w:r>
      <w:r w:rsidRPr="00F4625C">
        <w:rPr>
          <w:rFonts w:ascii="Arial" w:hAnsi="Arial" w:cs="Arial"/>
        </w:rPr>
        <w:t>Rated ATEX II3 G/D T4, Zone 2/22, meaning precautions against explosive atmospheres are built-in.</w:t>
      </w:r>
    </w:p>
    <w:p w14:paraId="38EF56A6" w14:textId="440B4E03" w:rsidR="00F4625C" w:rsidRPr="00800C4F" w:rsidRDefault="00F4625C" w:rsidP="00DE6D67">
      <w:pPr>
        <w:numPr>
          <w:ilvl w:val="0"/>
          <w:numId w:val="27"/>
        </w:numPr>
        <w:rPr>
          <w:rFonts w:ascii="Arial" w:hAnsi="Arial" w:cs="Arial"/>
        </w:rPr>
      </w:pPr>
      <w:r w:rsidRPr="00F4625C">
        <w:rPr>
          <w:rFonts w:ascii="Arial" w:hAnsi="Arial" w:cs="Arial"/>
        </w:rPr>
        <w:t>Traceability &amp; Compliance:</w:t>
      </w:r>
      <w:r w:rsidR="00DE6D67">
        <w:rPr>
          <w:rFonts w:ascii="Arial" w:hAnsi="Arial" w:cs="Arial"/>
        </w:rPr>
        <w:t xml:space="preserve"> Equipment is </w:t>
      </w:r>
      <w:r w:rsidRPr="00F4625C">
        <w:rPr>
          <w:rFonts w:ascii="Arial" w:hAnsi="Arial" w:cs="Arial"/>
        </w:rPr>
        <w:t xml:space="preserve">CE-marked, conforming to EU safety and quality </w:t>
      </w:r>
      <w:bookmarkStart w:id="0" w:name="_GoBack"/>
      <w:r w:rsidRPr="00800C4F">
        <w:rPr>
          <w:rFonts w:ascii="Arial" w:hAnsi="Arial" w:cs="Arial"/>
        </w:rPr>
        <w:t>standards.</w:t>
      </w:r>
    </w:p>
    <w:p w14:paraId="59D34528" w14:textId="77777777" w:rsidR="00F4625C" w:rsidRPr="00800C4F" w:rsidRDefault="00F4625C" w:rsidP="008D6D2D">
      <w:pPr>
        <w:rPr>
          <w:rFonts w:ascii="Arial" w:hAnsi="Arial" w:cs="Arial"/>
        </w:rPr>
      </w:pPr>
    </w:p>
    <w:p w14:paraId="0182587D" w14:textId="1F57E5EB" w:rsidR="00664A69" w:rsidRPr="00800C4F" w:rsidRDefault="00664A69" w:rsidP="00664A69">
      <w:pPr>
        <w:pStyle w:val="ListParagraph"/>
        <w:numPr>
          <w:ilvl w:val="0"/>
          <w:numId w:val="29"/>
        </w:numPr>
        <w:rPr>
          <w:rFonts w:ascii="Arial" w:hAnsi="Arial" w:cs="Arial"/>
          <w:b/>
          <w:bCs/>
        </w:rPr>
      </w:pPr>
      <w:r w:rsidRPr="00800C4F">
        <w:rPr>
          <w:rFonts w:ascii="Arial" w:hAnsi="Arial" w:cs="Arial"/>
          <w:b/>
          <w:bCs/>
        </w:rPr>
        <w:t>Addition of PS9 point source AtEx rated HVAC from spray drier system</w:t>
      </w:r>
    </w:p>
    <w:p w14:paraId="0CFC9A18" w14:textId="0A1C2464" w:rsidR="00664A69" w:rsidRPr="00800C4F" w:rsidRDefault="00664A69" w:rsidP="00664A69">
      <w:pPr>
        <w:rPr>
          <w:rFonts w:ascii="Arial" w:hAnsi="Arial" w:cs="Arial"/>
        </w:rPr>
      </w:pPr>
      <w:r w:rsidRPr="00800C4F">
        <w:rPr>
          <w:rFonts w:ascii="Arial" w:hAnsi="Arial" w:cs="Arial"/>
        </w:rPr>
        <w:t>The machine includes an integrated condenser to collect and reuse solvent and then it is connected to the general vent of the scrubber. Due to the quantities of solvent envisioned for use, as well as the fact that the solvent is first condensed, the quantities being discharged to the scrubber are minimised and well within the capacity of the scrubbing system.</w:t>
      </w:r>
    </w:p>
    <w:p w14:paraId="51B049E2" w14:textId="77777777" w:rsidR="00664A69" w:rsidRPr="00800C4F" w:rsidRDefault="00664A69" w:rsidP="00664A69">
      <w:pPr>
        <w:rPr>
          <w:rFonts w:ascii="Arial" w:hAnsi="Arial" w:cs="Arial"/>
        </w:rPr>
      </w:pPr>
      <w:r w:rsidRPr="00800C4F">
        <w:rPr>
          <w:rFonts w:ascii="Arial" w:hAnsi="Arial" w:cs="Arial"/>
        </w:rPr>
        <w:t>The product is being handled entirely in a closed system, thus reducing possible emissions. Nitrogen used in process is recirculated after passing through bag and HEPA filters. Residual solvents in air are passed through the existing scrubber system, with no additional emission points.</w:t>
      </w:r>
    </w:p>
    <w:p w14:paraId="730F41A9" w14:textId="77777777" w:rsidR="00664A69" w:rsidRPr="00800C4F" w:rsidRDefault="00664A69" w:rsidP="00664A69">
      <w:pPr>
        <w:rPr>
          <w:rFonts w:ascii="Arial" w:hAnsi="Arial" w:cs="Arial"/>
        </w:rPr>
      </w:pPr>
      <w:r w:rsidRPr="00800C4F">
        <w:rPr>
          <w:rFonts w:ascii="Arial" w:hAnsi="Arial" w:cs="Arial"/>
        </w:rPr>
        <w:t>HEPA H13 filters are installed on the inlet and outlet of the equipment, which isolates the equipment completely from the utilities.</w:t>
      </w:r>
    </w:p>
    <w:p w14:paraId="349B68DA" w14:textId="04C0C4FB" w:rsidR="00664A69" w:rsidRPr="00800C4F" w:rsidRDefault="00664A69" w:rsidP="00664A69">
      <w:pPr>
        <w:rPr>
          <w:rFonts w:ascii="Arial" w:hAnsi="Arial" w:cs="Arial"/>
        </w:rPr>
      </w:pPr>
      <w:r w:rsidRPr="00800C4F">
        <w:rPr>
          <w:rFonts w:ascii="Arial" w:hAnsi="Arial" w:cs="Arial"/>
        </w:rPr>
        <w:t>The room extraction system (HVAC</w:t>
      </w:r>
      <w:r w:rsidR="00AA40FD" w:rsidRPr="00800C4F">
        <w:rPr>
          <w:rFonts w:ascii="Arial" w:hAnsi="Arial" w:cs="Arial"/>
        </w:rPr>
        <w:t xml:space="preserve"> – PS9</w:t>
      </w:r>
      <w:r w:rsidRPr="00800C4F">
        <w:rPr>
          <w:rFonts w:ascii="Arial" w:hAnsi="Arial" w:cs="Arial"/>
        </w:rPr>
        <w:t>) has a HEPA filter installed both on the inlet and on the outlet, and these are changed as per the organisation’s preventive maintenance programme, and other GMP requirements.</w:t>
      </w:r>
    </w:p>
    <w:p w14:paraId="255CCF77" w14:textId="77777777" w:rsidR="00664A69" w:rsidRPr="00800C4F" w:rsidRDefault="00664A69" w:rsidP="00664A69">
      <w:pPr>
        <w:rPr>
          <w:rFonts w:ascii="Arial" w:hAnsi="Arial" w:cs="Arial"/>
        </w:rPr>
      </w:pPr>
    </w:p>
    <w:bookmarkEnd w:id="0"/>
    <w:p w14:paraId="4F5652DF" w14:textId="21EB9085" w:rsidR="00817EAB" w:rsidRPr="00817EAB" w:rsidRDefault="00BD6DA9" w:rsidP="00817EAB">
      <w:pPr>
        <w:rPr>
          <w:rFonts w:ascii="Arial" w:hAnsi="Arial" w:cs="Arial"/>
          <w:b/>
          <w:bCs/>
        </w:rPr>
      </w:pPr>
      <w:r>
        <w:rPr>
          <w:rFonts w:ascii="Arial" w:hAnsi="Arial" w:cs="Arial"/>
          <w:b/>
          <w:bCs/>
        </w:rPr>
        <w:t xml:space="preserve">Overall </w:t>
      </w:r>
      <w:r w:rsidR="00817EAB" w:rsidRPr="00817EAB">
        <w:rPr>
          <w:rFonts w:ascii="Arial" w:hAnsi="Arial" w:cs="Arial"/>
          <w:b/>
          <w:bCs/>
        </w:rPr>
        <w:t>Conclusion</w:t>
      </w:r>
    </w:p>
    <w:p w14:paraId="18372032" w14:textId="5507761D" w:rsidR="00817EAB" w:rsidRPr="00817EAB" w:rsidRDefault="00817EAB" w:rsidP="00817EAB">
      <w:pPr>
        <w:rPr>
          <w:rFonts w:ascii="Arial" w:hAnsi="Arial" w:cs="Arial"/>
        </w:rPr>
      </w:pPr>
      <w:r w:rsidRPr="00817EAB">
        <w:rPr>
          <w:rFonts w:ascii="Arial" w:hAnsi="Arial" w:cs="Arial"/>
        </w:rPr>
        <w:t xml:space="preserve">The </w:t>
      </w:r>
      <w:r w:rsidR="00DD5ECD">
        <w:rPr>
          <w:rFonts w:ascii="Arial" w:hAnsi="Arial" w:cs="Arial"/>
        </w:rPr>
        <w:t>Spray Dr</w:t>
      </w:r>
      <w:r w:rsidR="00327843">
        <w:rPr>
          <w:rFonts w:ascii="Arial" w:hAnsi="Arial" w:cs="Arial"/>
        </w:rPr>
        <w:t>y</w:t>
      </w:r>
      <w:r w:rsidR="00DD5ECD">
        <w:rPr>
          <w:rFonts w:ascii="Arial" w:hAnsi="Arial" w:cs="Arial"/>
        </w:rPr>
        <w:t>er</w:t>
      </w:r>
      <w:r w:rsidR="00394A5E">
        <w:rPr>
          <w:rFonts w:ascii="Arial" w:hAnsi="Arial" w:cs="Arial"/>
        </w:rPr>
        <w:t xml:space="preserve"> </w:t>
      </w:r>
      <w:r w:rsidRPr="00817EAB">
        <w:rPr>
          <w:rFonts w:ascii="Arial" w:hAnsi="Arial" w:cs="Arial"/>
        </w:rPr>
        <w:t xml:space="preserve">does not present significant environmental risks beyond those typical of enclosed </w:t>
      </w:r>
      <w:r w:rsidR="00327843">
        <w:rPr>
          <w:rFonts w:ascii="Arial" w:hAnsi="Arial" w:cs="Arial"/>
        </w:rPr>
        <w:t xml:space="preserve">chemical </w:t>
      </w:r>
      <w:r w:rsidRPr="00817EAB">
        <w:rPr>
          <w:rFonts w:ascii="Arial" w:hAnsi="Arial" w:cs="Arial"/>
        </w:rPr>
        <w:t>production equipment</w:t>
      </w:r>
      <w:r w:rsidR="00AC228B" w:rsidRPr="00AC228B">
        <w:rPr>
          <w:rFonts w:ascii="Arial" w:hAnsi="Arial" w:cs="Arial"/>
        </w:rPr>
        <w:t xml:space="preserve">. </w:t>
      </w:r>
      <w:r w:rsidRPr="00817EAB">
        <w:rPr>
          <w:rFonts w:ascii="Arial" w:hAnsi="Arial" w:cs="Arial"/>
        </w:rPr>
        <w:t>Overall, the equipment has a limited and well-managed environmental footprint within our facility.</w:t>
      </w:r>
      <w:r w:rsidR="00E91E16">
        <w:rPr>
          <w:rFonts w:ascii="Arial" w:hAnsi="Arial" w:cs="Arial"/>
        </w:rPr>
        <w:t xml:space="preserve"> </w:t>
      </w:r>
      <w:r w:rsidR="004E043F">
        <w:rPr>
          <w:rFonts w:ascii="Arial" w:hAnsi="Arial" w:cs="Arial"/>
        </w:rPr>
        <w:t>T</w:t>
      </w:r>
      <w:r w:rsidR="00E91E16">
        <w:rPr>
          <w:rFonts w:ascii="Arial" w:hAnsi="Arial" w:cs="Arial"/>
        </w:rPr>
        <w:t xml:space="preserve">he other newly introduced </w:t>
      </w:r>
      <w:r w:rsidR="004E043F">
        <w:rPr>
          <w:rFonts w:ascii="Arial" w:hAnsi="Arial" w:cs="Arial"/>
        </w:rPr>
        <w:t xml:space="preserve">storage </w:t>
      </w:r>
      <w:r w:rsidR="00975DE4">
        <w:rPr>
          <w:rFonts w:ascii="Arial" w:hAnsi="Arial" w:cs="Arial"/>
        </w:rPr>
        <w:t>containers</w:t>
      </w:r>
      <w:r w:rsidR="00E91E16">
        <w:rPr>
          <w:rFonts w:ascii="Arial" w:hAnsi="Arial" w:cs="Arial"/>
        </w:rPr>
        <w:t xml:space="preserve"> </w:t>
      </w:r>
      <w:r w:rsidR="00975DE4">
        <w:rPr>
          <w:rFonts w:ascii="Arial" w:hAnsi="Arial" w:cs="Arial"/>
        </w:rPr>
        <w:t xml:space="preserve">(water sensitive materials and non-hazardous items) </w:t>
      </w:r>
      <w:r w:rsidR="006F230E">
        <w:rPr>
          <w:rFonts w:ascii="Arial" w:hAnsi="Arial" w:cs="Arial"/>
        </w:rPr>
        <w:t xml:space="preserve">also do not pose any </w:t>
      </w:r>
      <w:r w:rsidR="00975DE4">
        <w:rPr>
          <w:rFonts w:ascii="Arial" w:hAnsi="Arial" w:cs="Arial"/>
        </w:rPr>
        <w:t xml:space="preserve">additional </w:t>
      </w:r>
      <w:r w:rsidR="006F230E">
        <w:rPr>
          <w:rFonts w:ascii="Arial" w:hAnsi="Arial" w:cs="Arial"/>
        </w:rPr>
        <w:t>risks to the Environment.</w:t>
      </w:r>
    </w:p>
    <w:p w14:paraId="5C4B7CA4" w14:textId="77777777" w:rsidR="00DF39FB" w:rsidRDefault="00DF39FB">
      <w:pPr>
        <w:rPr>
          <w:rFonts w:ascii="Arial" w:hAnsi="Arial" w:cs="Arial"/>
        </w:rPr>
        <w:sectPr w:rsidR="00DF39FB">
          <w:pgSz w:w="11906" w:h="16838"/>
          <w:pgMar w:top="1440" w:right="1440" w:bottom="1440" w:left="1440" w:header="708" w:footer="708" w:gutter="0"/>
          <w:cols w:space="708"/>
          <w:docGrid w:linePitch="360"/>
        </w:sectPr>
      </w:pPr>
    </w:p>
    <w:p w14:paraId="6E4FEA96" w14:textId="77777777" w:rsidR="002474AE" w:rsidRPr="00257B9D" w:rsidRDefault="002474AE" w:rsidP="002474AE">
      <w:pPr>
        <w:pStyle w:val="Title"/>
        <w:jc w:val="both"/>
        <w:rPr>
          <w:rFonts w:asciiTheme="minorHAnsi" w:hAnsiTheme="minorHAnsi" w:cstheme="minorHAnsi"/>
          <w:b/>
          <w:sz w:val="48"/>
          <w:szCs w:val="48"/>
        </w:rPr>
      </w:pPr>
      <w:r w:rsidRPr="00257B9D">
        <w:rPr>
          <w:rFonts w:asciiTheme="minorHAnsi" w:hAnsiTheme="minorHAnsi" w:cstheme="minorHAnsi"/>
          <w:b/>
          <w:noProof/>
          <w:sz w:val="48"/>
          <w:szCs w:val="48"/>
          <w:lang w:eastAsia="en-GB"/>
        </w:rPr>
        <w:lastRenderedPageBreak/>
        <w:drawing>
          <wp:anchor distT="0" distB="0" distL="114300" distR="114300" simplePos="0" relativeHeight="251659264" behindDoc="0" locked="0" layoutInCell="1" allowOverlap="1" wp14:anchorId="3D3C1F21" wp14:editId="36CBAA1E">
            <wp:simplePos x="0" y="0"/>
            <wp:positionH relativeFrom="margin">
              <wp:align>right</wp:align>
            </wp:positionH>
            <wp:positionV relativeFrom="paragraph">
              <wp:posOffset>0</wp:posOffset>
            </wp:positionV>
            <wp:extent cx="1299210" cy="654685"/>
            <wp:effectExtent l="0" t="0" r="0" b="0"/>
            <wp:wrapNone/>
            <wp:docPr id="1" name="Picture 1" descr="A logo for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logo for a company&#10;&#10;AI-generated content may be incorrect."/>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299210" cy="6546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57B9D">
        <w:rPr>
          <w:rFonts w:asciiTheme="minorHAnsi" w:hAnsiTheme="minorHAnsi" w:cstheme="minorHAnsi"/>
          <w:b/>
          <w:sz w:val="48"/>
          <w:szCs w:val="48"/>
        </w:rPr>
        <w:t xml:space="preserve">Application for an Integrated Pollution </w:t>
      </w:r>
    </w:p>
    <w:p w14:paraId="0AE77222" w14:textId="77777777" w:rsidR="002474AE" w:rsidRPr="00257B9D" w:rsidRDefault="002474AE" w:rsidP="002474AE">
      <w:pPr>
        <w:pStyle w:val="Title"/>
        <w:jc w:val="both"/>
        <w:rPr>
          <w:rFonts w:asciiTheme="minorHAnsi" w:hAnsiTheme="minorHAnsi" w:cstheme="minorHAnsi"/>
          <w:b/>
          <w:sz w:val="48"/>
          <w:szCs w:val="48"/>
        </w:rPr>
      </w:pPr>
      <w:r w:rsidRPr="00257B9D">
        <w:rPr>
          <w:rFonts w:asciiTheme="minorHAnsi" w:hAnsiTheme="minorHAnsi" w:cstheme="minorHAnsi"/>
          <w:b/>
          <w:sz w:val="48"/>
          <w:szCs w:val="48"/>
        </w:rPr>
        <w:t xml:space="preserve">Prevention and Control (IPPC) Permit – </w:t>
      </w:r>
    </w:p>
    <w:p w14:paraId="6C123CB8" w14:textId="77777777" w:rsidR="002474AE" w:rsidRPr="00257B9D" w:rsidRDefault="002474AE" w:rsidP="002474AE">
      <w:pPr>
        <w:pStyle w:val="Title"/>
        <w:jc w:val="both"/>
        <w:rPr>
          <w:rFonts w:asciiTheme="minorHAnsi" w:hAnsiTheme="minorHAnsi" w:cstheme="minorHAnsi"/>
          <w:b/>
          <w:sz w:val="48"/>
          <w:szCs w:val="48"/>
        </w:rPr>
      </w:pPr>
      <w:r w:rsidRPr="00257B9D">
        <w:rPr>
          <w:rFonts w:asciiTheme="minorHAnsi" w:hAnsiTheme="minorHAnsi" w:cstheme="minorHAnsi"/>
          <w:b/>
          <w:sz w:val="48"/>
          <w:szCs w:val="48"/>
        </w:rPr>
        <w:t>FORM C</w:t>
      </w:r>
    </w:p>
    <w:p w14:paraId="12B04BCB" w14:textId="77777777" w:rsidR="002474AE" w:rsidRPr="00257B9D" w:rsidRDefault="002474AE" w:rsidP="002474AE">
      <w:pPr>
        <w:rPr>
          <w:sz w:val="16"/>
          <w:szCs w:val="16"/>
        </w:rPr>
      </w:pPr>
    </w:p>
    <w:p w14:paraId="1058626C" w14:textId="77777777" w:rsidR="002474AE" w:rsidRPr="00257B9D" w:rsidRDefault="002474AE" w:rsidP="002474AE">
      <w:pPr>
        <w:pStyle w:val="Heading1"/>
        <w:numPr>
          <w:ilvl w:val="0"/>
          <w:numId w:val="28"/>
        </w:numPr>
        <w:tabs>
          <w:tab w:val="num" w:pos="720"/>
        </w:tabs>
        <w:ind w:left="720"/>
        <w:rPr>
          <w:rFonts w:asciiTheme="minorHAnsi" w:hAnsiTheme="minorHAnsi" w:cstheme="minorHAnsi"/>
          <w:b/>
          <w:color w:val="auto"/>
        </w:rPr>
      </w:pPr>
      <w:r w:rsidRPr="00257B9D">
        <w:rPr>
          <w:rFonts w:asciiTheme="minorHAnsi" w:hAnsiTheme="minorHAnsi" w:cstheme="minorHAnsi"/>
          <w:b/>
          <w:color w:val="auto"/>
        </w:rPr>
        <w:t>Materials and Equipment</w:t>
      </w:r>
    </w:p>
    <w:p w14:paraId="29C47B23" w14:textId="77777777" w:rsidR="002474AE" w:rsidRPr="00257B9D" w:rsidRDefault="002474AE" w:rsidP="002474AE"/>
    <w:p w14:paraId="71B4C681" w14:textId="77777777" w:rsidR="002474AE" w:rsidRPr="00257B9D" w:rsidRDefault="002474AE" w:rsidP="002474AE">
      <w:pPr>
        <w:pStyle w:val="Heading1"/>
        <w:numPr>
          <w:ilvl w:val="1"/>
          <w:numId w:val="28"/>
        </w:numPr>
        <w:tabs>
          <w:tab w:val="num" w:pos="1440"/>
        </w:tabs>
        <w:ind w:left="709" w:hanging="709"/>
        <w:rPr>
          <w:rFonts w:asciiTheme="minorHAnsi" w:hAnsiTheme="minorHAnsi" w:cstheme="minorHAnsi"/>
          <w:b/>
          <w:color w:val="auto"/>
          <w:sz w:val="28"/>
          <w:szCs w:val="28"/>
        </w:rPr>
      </w:pPr>
      <w:r w:rsidRPr="00257B9D">
        <w:rPr>
          <w:rFonts w:asciiTheme="minorHAnsi" w:hAnsiTheme="minorHAnsi" w:cstheme="minorHAnsi"/>
          <w:b/>
          <w:color w:val="auto"/>
          <w:sz w:val="28"/>
          <w:szCs w:val="28"/>
        </w:rPr>
        <w:t>Materials and Chemicals used on site</w:t>
      </w:r>
    </w:p>
    <w:p w14:paraId="3F302612" w14:textId="77777777" w:rsidR="002474AE" w:rsidRPr="00257B9D" w:rsidRDefault="002474AE" w:rsidP="002474AE">
      <w:pPr>
        <w:rPr>
          <w:b/>
          <w:sz w:val="16"/>
          <w:szCs w:val="16"/>
        </w:rPr>
      </w:pPr>
    </w:p>
    <w:p w14:paraId="353146E6" w14:textId="77777777" w:rsidR="002474AE" w:rsidRPr="00257B9D" w:rsidRDefault="002474AE" w:rsidP="002474AE">
      <w:r w:rsidRPr="00257B9D">
        <w:t xml:space="preserve">Are any materials and/or chemicals (excluding fuels) intended to be used in any of the proposed activities listed in Form A?  </w:t>
      </w:r>
      <w:sdt>
        <w:sdtPr>
          <w:rPr>
            <w:rStyle w:val="Style1"/>
          </w:rPr>
          <w:id w:val="958916225"/>
          <w:placeholder>
            <w:docPart w:val="93D2483C3E7946CC9AD29787F2CC3026"/>
          </w:placeholder>
          <w:dropDownList>
            <w:listItem w:displayText="Yes" w:value="Yes"/>
            <w:listItem w:displayText="No" w:value="No"/>
          </w:dropDownList>
        </w:sdtPr>
        <w:sdtEndPr>
          <w:rPr>
            <w:rStyle w:val="DefaultParagraphFont"/>
            <w:b w:val="0"/>
            <w:u w:val="none"/>
          </w:rPr>
        </w:sdtEndPr>
        <w:sdtContent>
          <w:r>
            <w:rPr>
              <w:rStyle w:val="Style1"/>
            </w:rPr>
            <w:t>Yes</w:t>
          </w:r>
        </w:sdtContent>
      </w:sdt>
      <w:r w:rsidRPr="00257B9D">
        <w:t xml:space="preserve"> </w:t>
      </w:r>
    </w:p>
    <w:p w14:paraId="3E79AE89" w14:textId="77777777" w:rsidR="002474AE" w:rsidRPr="00257B9D" w:rsidRDefault="002474AE" w:rsidP="002474AE"/>
    <w:p w14:paraId="5D299476" w14:textId="77777777" w:rsidR="002474AE" w:rsidRPr="00257B9D" w:rsidRDefault="002474AE" w:rsidP="002474AE">
      <w:r w:rsidRPr="00257B9D">
        <w:t xml:space="preserve">If </w:t>
      </w:r>
      <w:r w:rsidRPr="00257B9D">
        <w:rPr>
          <w:b/>
        </w:rPr>
        <w:t>No</w:t>
      </w:r>
      <w:r w:rsidRPr="00257B9D">
        <w:t xml:space="preserve">, proceed to </w:t>
      </w:r>
      <w:r w:rsidRPr="00257B9D">
        <w:rPr>
          <w:b/>
        </w:rPr>
        <w:t>Section</w:t>
      </w:r>
      <w:r w:rsidRPr="00257B9D">
        <w:t xml:space="preserve"> </w:t>
      </w:r>
      <w:r w:rsidRPr="00257B9D">
        <w:rPr>
          <w:b/>
        </w:rPr>
        <w:t>4.3</w:t>
      </w:r>
      <w:r w:rsidRPr="00257B9D">
        <w:t>.</w:t>
      </w:r>
    </w:p>
    <w:p w14:paraId="1F3152C7" w14:textId="77777777" w:rsidR="002474AE" w:rsidRPr="00257B9D" w:rsidRDefault="002474AE" w:rsidP="002474AE"/>
    <w:p w14:paraId="424162F3" w14:textId="77777777" w:rsidR="002474AE" w:rsidRPr="00257B9D" w:rsidRDefault="002474AE" w:rsidP="002474AE">
      <w:r w:rsidRPr="00257B9D">
        <w:t xml:space="preserve">If </w:t>
      </w:r>
      <w:proofErr w:type="gramStart"/>
      <w:r w:rsidRPr="00257B9D">
        <w:rPr>
          <w:b/>
        </w:rPr>
        <w:t>Yes</w:t>
      </w:r>
      <w:proofErr w:type="gramEnd"/>
      <w:r w:rsidRPr="00257B9D">
        <w:t>, list below all materials (excluding fuels) used on site and provide details in the table below:</w:t>
      </w:r>
    </w:p>
    <w:p w14:paraId="617DE921" w14:textId="77777777" w:rsidR="002474AE" w:rsidRPr="00257B9D" w:rsidRDefault="002474AE" w:rsidP="002474AE"/>
    <w:tbl>
      <w:tblPr>
        <w:tblStyle w:val="TableGrid"/>
        <w:tblW w:w="5000" w:type="pct"/>
        <w:tblLook w:val="04A0" w:firstRow="1" w:lastRow="0" w:firstColumn="1" w:lastColumn="0" w:noHBand="0" w:noVBand="1"/>
      </w:tblPr>
      <w:tblGrid>
        <w:gridCol w:w="1253"/>
        <w:gridCol w:w="2108"/>
        <w:gridCol w:w="1677"/>
        <w:gridCol w:w="2117"/>
        <w:gridCol w:w="1807"/>
        <w:gridCol w:w="3348"/>
        <w:gridCol w:w="3078"/>
      </w:tblGrid>
      <w:tr w:rsidR="002474AE" w:rsidRPr="00257B9D" w14:paraId="534FE125" w14:textId="77777777" w:rsidTr="001E6D7F">
        <w:trPr>
          <w:trHeight w:val="454"/>
        </w:trPr>
        <w:tc>
          <w:tcPr>
            <w:tcW w:w="407" w:type="pct"/>
            <w:tcBorders>
              <w:bottom w:val="single" w:sz="18" w:space="0" w:color="auto"/>
            </w:tcBorders>
            <w:vAlign w:val="center"/>
          </w:tcPr>
          <w:p w14:paraId="3665838F" w14:textId="77777777" w:rsidR="002474AE" w:rsidRPr="00257B9D" w:rsidRDefault="002474AE" w:rsidP="001E6D7F">
            <w:pPr>
              <w:jc w:val="center"/>
            </w:pPr>
            <w:r w:rsidRPr="00257B9D">
              <w:t>Material Code</w:t>
            </w:r>
          </w:p>
        </w:tc>
        <w:tc>
          <w:tcPr>
            <w:tcW w:w="685" w:type="pct"/>
            <w:tcBorders>
              <w:bottom w:val="single" w:sz="18" w:space="0" w:color="auto"/>
            </w:tcBorders>
            <w:vAlign w:val="center"/>
          </w:tcPr>
          <w:p w14:paraId="6F74E65A" w14:textId="77777777" w:rsidR="002474AE" w:rsidRPr="00257B9D" w:rsidRDefault="002474AE" w:rsidP="001E6D7F">
            <w:pPr>
              <w:jc w:val="center"/>
            </w:pPr>
            <w:r w:rsidRPr="00257B9D">
              <w:t>Name of Material/ Chemical</w:t>
            </w:r>
          </w:p>
        </w:tc>
        <w:tc>
          <w:tcPr>
            <w:tcW w:w="545" w:type="pct"/>
            <w:tcBorders>
              <w:bottom w:val="single" w:sz="18" w:space="0" w:color="auto"/>
            </w:tcBorders>
            <w:vAlign w:val="center"/>
          </w:tcPr>
          <w:p w14:paraId="72B60FFD" w14:textId="77777777" w:rsidR="002474AE" w:rsidRPr="00257B9D" w:rsidRDefault="002474AE" w:rsidP="001E6D7F">
            <w:pPr>
              <w:jc w:val="center"/>
            </w:pPr>
            <w:r w:rsidRPr="00257B9D">
              <w:t>CAS Number/s</w:t>
            </w:r>
          </w:p>
        </w:tc>
        <w:tc>
          <w:tcPr>
            <w:tcW w:w="688" w:type="pct"/>
            <w:tcBorders>
              <w:bottom w:val="single" w:sz="18" w:space="0" w:color="auto"/>
            </w:tcBorders>
            <w:vAlign w:val="center"/>
          </w:tcPr>
          <w:p w14:paraId="4D906282" w14:textId="77777777" w:rsidR="002474AE" w:rsidRPr="00257B9D" w:rsidRDefault="002474AE" w:rsidP="001E6D7F">
            <w:pPr>
              <w:jc w:val="center"/>
            </w:pPr>
            <w:r w:rsidRPr="00257B9D">
              <w:t>Maximum Storage Capacity on Site</w:t>
            </w:r>
          </w:p>
        </w:tc>
        <w:tc>
          <w:tcPr>
            <w:tcW w:w="587" w:type="pct"/>
            <w:tcBorders>
              <w:bottom w:val="single" w:sz="18" w:space="0" w:color="auto"/>
            </w:tcBorders>
            <w:vAlign w:val="center"/>
          </w:tcPr>
          <w:p w14:paraId="371FE9F9" w14:textId="77777777" w:rsidR="002474AE" w:rsidRPr="00257B9D" w:rsidRDefault="002474AE" w:rsidP="001E6D7F">
            <w:pPr>
              <w:jc w:val="center"/>
            </w:pPr>
            <w:r w:rsidRPr="00257B9D">
              <w:t>Annual Consumption</w:t>
            </w:r>
          </w:p>
        </w:tc>
        <w:tc>
          <w:tcPr>
            <w:tcW w:w="1088" w:type="pct"/>
            <w:tcBorders>
              <w:bottom w:val="single" w:sz="18" w:space="0" w:color="auto"/>
            </w:tcBorders>
            <w:vAlign w:val="center"/>
          </w:tcPr>
          <w:p w14:paraId="5E5FB9A4" w14:textId="77777777" w:rsidR="002474AE" w:rsidRPr="00257B9D" w:rsidRDefault="002474AE" w:rsidP="001E6D7F">
            <w:pPr>
              <w:jc w:val="center"/>
            </w:pPr>
            <w:r w:rsidRPr="00257B9D">
              <w:t>Storage Arrangements</w:t>
            </w:r>
          </w:p>
        </w:tc>
        <w:tc>
          <w:tcPr>
            <w:tcW w:w="1000" w:type="pct"/>
            <w:tcBorders>
              <w:bottom w:val="single" w:sz="18" w:space="0" w:color="auto"/>
            </w:tcBorders>
            <w:vAlign w:val="center"/>
          </w:tcPr>
          <w:p w14:paraId="1961ADA9" w14:textId="77777777" w:rsidR="002474AE" w:rsidRPr="00257B9D" w:rsidRDefault="002474AE" w:rsidP="001E6D7F">
            <w:pPr>
              <w:jc w:val="center"/>
            </w:pPr>
            <w:r w:rsidRPr="00257B9D">
              <w:t>Containment and/or Measures</w:t>
            </w:r>
          </w:p>
        </w:tc>
      </w:tr>
      <w:tr w:rsidR="002474AE" w:rsidRPr="00623451" w14:paraId="44CF536E" w14:textId="77777777" w:rsidTr="001E6D7F">
        <w:trPr>
          <w:trHeight w:val="454"/>
        </w:trPr>
        <w:tc>
          <w:tcPr>
            <w:tcW w:w="407" w:type="pct"/>
            <w:tcBorders>
              <w:top w:val="single" w:sz="18" w:space="0" w:color="auto"/>
            </w:tcBorders>
            <w:vAlign w:val="center"/>
          </w:tcPr>
          <w:p w14:paraId="3A7D1D7C" w14:textId="77777777" w:rsidR="002474AE" w:rsidRPr="00257B9D" w:rsidRDefault="002474AE" w:rsidP="001E6D7F">
            <w:pPr>
              <w:jc w:val="center"/>
            </w:pPr>
            <w:r w:rsidRPr="00257B9D">
              <w:t>M1</w:t>
            </w:r>
          </w:p>
        </w:tc>
        <w:tc>
          <w:tcPr>
            <w:tcW w:w="685" w:type="pct"/>
            <w:tcBorders>
              <w:top w:val="single" w:sz="18" w:space="0" w:color="auto"/>
            </w:tcBorders>
            <w:vAlign w:val="center"/>
          </w:tcPr>
          <w:p w14:paraId="6CE0FE1A" w14:textId="77777777" w:rsidR="002474AE" w:rsidRPr="007C72AB" w:rsidRDefault="002474AE" w:rsidP="001E6D7F"/>
          <w:p w14:paraId="0E812668" w14:textId="77777777" w:rsidR="002474AE" w:rsidRPr="00257B9D" w:rsidRDefault="002474AE" w:rsidP="001E6D7F">
            <w:r w:rsidRPr="007C72AB">
              <w:t>Sodium Lauryl Sulfate</w:t>
            </w:r>
          </w:p>
        </w:tc>
        <w:tc>
          <w:tcPr>
            <w:tcW w:w="545" w:type="pct"/>
            <w:tcBorders>
              <w:top w:val="single" w:sz="18" w:space="0" w:color="auto"/>
            </w:tcBorders>
            <w:vAlign w:val="center"/>
          </w:tcPr>
          <w:p w14:paraId="0BAB1A1C" w14:textId="77777777" w:rsidR="002474AE" w:rsidRDefault="002474AE" w:rsidP="001E6D7F">
            <w:r>
              <w:t>151-21-3</w:t>
            </w:r>
          </w:p>
          <w:p w14:paraId="3E154BBC" w14:textId="77777777" w:rsidR="002474AE" w:rsidRPr="00257B9D" w:rsidRDefault="002474AE" w:rsidP="001E6D7F">
            <w:r>
              <w:t>112-53-8</w:t>
            </w:r>
          </w:p>
        </w:tc>
        <w:tc>
          <w:tcPr>
            <w:tcW w:w="688" w:type="pct"/>
            <w:tcBorders>
              <w:top w:val="single" w:sz="18" w:space="0" w:color="auto"/>
            </w:tcBorders>
            <w:vAlign w:val="center"/>
          </w:tcPr>
          <w:p w14:paraId="5207418A" w14:textId="77777777" w:rsidR="002474AE" w:rsidRPr="00257B9D" w:rsidRDefault="002474AE" w:rsidP="001E6D7F">
            <w:r>
              <w:t>1 bag of 20 kg</w:t>
            </w:r>
          </w:p>
        </w:tc>
        <w:tc>
          <w:tcPr>
            <w:tcW w:w="587" w:type="pct"/>
            <w:tcBorders>
              <w:top w:val="single" w:sz="18" w:space="0" w:color="auto"/>
            </w:tcBorders>
            <w:vAlign w:val="center"/>
          </w:tcPr>
          <w:p w14:paraId="7B6A2797" w14:textId="77777777" w:rsidR="002474AE" w:rsidRPr="00997E22" w:rsidRDefault="002474AE" w:rsidP="001E6D7F">
            <w:pPr>
              <w:rPr>
                <w:highlight w:val="yellow"/>
              </w:rPr>
            </w:pPr>
            <w:r w:rsidRPr="00B22B94">
              <w:t>3.45kg</w:t>
            </w:r>
          </w:p>
        </w:tc>
        <w:tc>
          <w:tcPr>
            <w:tcW w:w="1088" w:type="pct"/>
            <w:tcBorders>
              <w:top w:val="single" w:sz="18" w:space="0" w:color="auto"/>
            </w:tcBorders>
            <w:vAlign w:val="center"/>
          </w:tcPr>
          <w:p w14:paraId="327DD19B" w14:textId="77777777" w:rsidR="002474AE" w:rsidRPr="001F4EDA" w:rsidRDefault="002474AE" w:rsidP="001E6D7F">
            <w:r w:rsidRPr="001F4EDA">
              <w:t xml:space="preserve">Paper </w:t>
            </w:r>
            <w:r>
              <w:t>sack</w:t>
            </w:r>
            <w:r w:rsidRPr="001F4EDA">
              <w:t xml:space="preserve"> in </w:t>
            </w:r>
            <w:r>
              <w:t xml:space="preserve">a sealed </w:t>
            </w:r>
            <w:r w:rsidRPr="001F4EDA">
              <w:t xml:space="preserve">PE bag in </w:t>
            </w:r>
            <w:r>
              <w:t>closed plastic</w:t>
            </w:r>
            <w:r w:rsidRPr="001F4EDA">
              <w:t xml:space="preserve"> Drum in temperature-controlled warehous</w:t>
            </w:r>
            <w:r>
              <w:t>e</w:t>
            </w:r>
          </w:p>
        </w:tc>
        <w:tc>
          <w:tcPr>
            <w:tcW w:w="1000" w:type="pct"/>
            <w:tcBorders>
              <w:top w:val="single" w:sz="18" w:space="0" w:color="auto"/>
            </w:tcBorders>
            <w:vAlign w:val="center"/>
          </w:tcPr>
          <w:p w14:paraId="1FDEE3A1" w14:textId="77777777" w:rsidR="002474AE" w:rsidRPr="00623451" w:rsidRDefault="002474AE" w:rsidP="001E6D7F">
            <w:r>
              <w:t xml:space="preserve">Material received in original paper sack packaging will be placed in a sealed </w:t>
            </w:r>
            <w:r w:rsidRPr="00623451">
              <w:t xml:space="preserve">PE bag and </w:t>
            </w:r>
            <w:r>
              <w:t>closed plastic</w:t>
            </w:r>
            <w:r w:rsidRPr="00623451">
              <w:t xml:space="preserve"> Drum; </w:t>
            </w:r>
            <w:r>
              <w:t>D</w:t>
            </w:r>
            <w:r w:rsidRPr="00623451">
              <w:t>ispensing to</w:t>
            </w:r>
            <w:r>
              <w:t xml:space="preserve"> be carried out in designated dispensing area with relevant controls.</w:t>
            </w:r>
          </w:p>
        </w:tc>
      </w:tr>
      <w:tr w:rsidR="002474AE" w:rsidRPr="00257B9D" w14:paraId="558F80BC" w14:textId="77777777" w:rsidTr="001E6D7F">
        <w:trPr>
          <w:trHeight w:val="454"/>
        </w:trPr>
        <w:tc>
          <w:tcPr>
            <w:tcW w:w="407" w:type="pct"/>
            <w:vAlign w:val="center"/>
          </w:tcPr>
          <w:p w14:paraId="60C088C9" w14:textId="77777777" w:rsidR="002474AE" w:rsidRPr="00257B9D" w:rsidRDefault="002474AE" w:rsidP="001E6D7F">
            <w:pPr>
              <w:jc w:val="center"/>
            </w:pPr>
            <w:r w:rsidRPr="00257B9D">
              <w:t>M2</w:t>
            </w:r>
          </w:p>
        </w:tc>
        <w:tc>
          <w:tcPr>
            <w:tcW w:w="685" w:type="pct"/>
            <w:vAlign w:val="center"/>
          </w:tcPr>
          <w:p w14:paraId="554C8174" w14:textId="77777777" w:rsidR="002474AE" w:rsidRPr="00257B9D" w:rsidRDefault="002474AE" w:rsidP="001E6D7F">
            <w:r>
              <w:t>Hypromellose</w:t>
            </w:r>
          </w:p>
        </w:tc>
        <w:tc>
          <w:tcPr>
            <w:tcW w:w="545" w:type="pct"/>
            <w:vAlign w:val="center"/>
          </w:tcPr>
          <w:p w14:paraId="730F1156" w14:textId="77777777" w:rsidR="002474AE" w:rsidRPr="00257B9D" w:rsidRDefault="002474AE" w:rsidP="001E6D7F">
            <w:r>
              <w:t>9004-65-3</w:t>
            </w:r>
          </w:p>
        </w:tc>
        <w:tc>
          <w:tcPr>
            <w:tcW w:w="688" w:type="pct"/>
            <w:vAlign w:val="center"/>
          </w:tcPr>
          <w:p w14:paraId="2418F40C" w14:textId="77777777" w:rsidR="002474AE" w:rsidRPr="00257B9D" w:rsidRDefault="002474AE" w:rsidP="001E6D7F">
            <w:r>
              <w:t>1 drum of 20kg</w:t>
            </w:r>
          </w:p>
        </w:tc>
        <w:tc>
          <w:tcPr>
            <w:tcW w:w="587" w:type="pct"/>
            <w:vAlign w:val="center"/>
          </w:tcPr>
          <w:p w14:paraId="6C574819" w14:textId="77777777" w:rsidR="002474AE" w:rsidRPr="00997E22" w:rsidRDefault="002474AE" w:rsidP="001E6D7F">
            <w:pPr>
              <w:rPr>
                <w:highlight w:val="yellow"/>
              </w:rPr>
            </w:pPr>
            <w:r w:rsidRPr="007937C0">
              <w:t>240kg</w:t>
            </w:r>
          </w:p>
        </w:tc>
        <w:tc>
          <w:tcPr>
            <w:tcW w:w="1088" w:type="pct"/>
            <w:vAlign w:val="center"/>
          </w:tcPr>
          <w:p w14:paraId="6B75DBD1" w14:textId="77777777" w:rsidR="002474AE" w:rsidRPr="00257B9D" w:rsidRDefault="002474AE" w:rsidP="001E6D7F">
            <w:r>
              <w:t xml:space="preserve">Stored at </w:t>
            </w:r>
            <w:r w:rsidRPr="00213E6E">
              <w:t xml:space="preserve">room temperature in </w:t>
            </w:r>
            <w:r>
              <w:t xml:space="preserve">plastic </w:t>
            </w:r>
            <w:r w:rsidRPr="00213E6E">
              <w:t>drums</w:t>
            </w:r>
            <w:r>
              <w:t>.</w:t>
            </w:r>
          </w:p>
        </w:tc>
        <w:tc>
          <w:tcPr>
            <w:tcW w:w="1000" w:type="pct"/>
            <w:vAlign w:val="center"/>
          </w:tcPr>
          <w:p w14:paraId="237EE121" w14:textId="77777777" w:rsidR="002474AE" w:rsidRPr="00257B9D" w:rsidRDefault="002474AE" w:rsidP="001E6D7F">
            <w:r>
              <w:t xml:space="preserve">Stored at </w:t>
            </w:r>
            <w:r w:rsidRPr="00213E6E">
              <w:t xml:space="preserve">room temperature in </w:t>
            </w:r>
            <w:r>
              <w:t xml:space="preserve">plastic </w:t>
            </w:r>
            <w:r w:rsidRPr="00213E6E">
              <w:t>drums</w:t>
            </w:r>
            <w:r>
              <w:t>. D</w:t>
            </w:r>
            <w:r w:rsidRPr="00623451">
              <w:t>ispensing to</w:t>
            </w:r>
            <w:r>
              <w:t xml:space="preserve"> be carried out in </w:t>
            </w:r>
            <w:r>
              <w:lastRenderedPageBreak/>
              <w:t>designated dispensing area with relevant controls.</w:t>
            </w:r>
          </w:p>
        </w:tc>
      </w:tr>
    </w:tbl>
    <w:p w14:paraId="7D4A8CA7" w14:textId="77777777" w:rsidR="002474AE" w:rsidRPr="00257B9D" w:rsidRDefault="002474AE" w:rsidP="002474AE">
      <w:pPr>
        <w:rPr>
          <w:i/>
          <w:sz w:val="16"/>
          <w:szCs w:val="16"/>
        </w:rPr>
      </w:pPr>
      <w:r w:rsidRPr="00257B9D">
        <w:rPr>
          <w:i/>
          <w:sz w:val="16"/>
          <w:szCs w:val="16"/>
        </w:rPr>
        <w:lastRenderedPageBreak/>
        <w:t>Add more rows as required.</w:t>
      </w:r>
    </w:p>
    <w:p w14:paraId="3002D323" w14:textId="77777777" w:rsidR="002474AE" w:rsidRPr="00257B9D" w:rsidRDefault="002474AE" w:rsidP="002474AE">
      <w:pPr>
        <w:spacing w:after="0"/>
        <w:rPr>
          <w:sz w:val="16"/>
          <w:szCs w:val="16"/>
        </w:rPr>
      </w:pPr>
    </w:p>
    <w:p w14:paraId="776AB1EA" w14:textId="77777777" w:rsidR="002474AE" w:rsidRPr="00257B9D" w:rsidRDefault="002474AE" w:rsidP="002474AE">
      <w:r w:rsidRPr="00257B9D">
        <w:t xml:space="preserve">An MSDS sheet is required for each material and/or chemical listed above. Each MSDS is to be labelled as </w:t>
      </w:r>
      <w:r w:rsidRPr="00257B9D">
        <w:rPr>
          <w:b/>
        </w:rPr>
        <w:t>Attachment 24/XXX</w:t>
      </w:r>
      <w:r w:rsidRPr="00257B9D">
        <w:t xml:space="preserve"> where </w:t>
      </w:r>
      <w:r w:rsidRPr="00257B9D">
        <w:rPr>
          <w:b/>
        </w:rPr>
        <w:t xml:space="preserve">XXX </w:t>
      </w:r>
      <w:r w:rsidRPr="00257B9D">
        <w:t>is the material code from the above table.</w:t>
      </w:r>
    </w:p>
    <w:p w14:paraId="533853CB" w14:textId="77777777" w:rsidR="002474AE" w:rsidRPr="00257B9D" w:rsidRDefault="002474AE" w:rsidP="002474AE">
      <w:pPr>
        <w:pStyle w:val="Heading1"/>
        <w:numPr>
          <w:ilvl w:val="1"/>
          <w:numId w:val="28"/>
        </w:numPr>
        <w:tabs>
          <w:tab w:val="num" w:pos="1440"/>
        </w:tabs>
        <w:ind w:left="709" w:hanging="709"/>
        <w:rPr>
          <w:rFonts w:asciiTheme="minorHAnsi" w:hAnsiTheme="minorHAnsi" w:cstheme="minorHAnsi"/>
          <w:b/>
          <w:color w:val="auto"/>
          <w:sz w:val="28"/>
          <w:szCs w:val="28"/>
        </w:rPr>
      </w:pPr>
      <w:r w:rsidRPr="00257B9D">
        <w:rPr>
          <w:rFonts w:asciiTheme="minorHAnsi" w:hAnsiTheme="minorHAnsi" w:cstheme="minorHAnsi"/>
          <w:b/>
          <w:color w:val="auto"/>
          <w:sz w:val="28"/>
          <w:szCs w:val="28"/>
        </w:rPr>
        <w:t>Toxic Materials used on site</w:t>
      </w:r>
    </w:p>
    <w:p w14:paraId="32F38144" w14:textId="77777777" w:rsidR="002474AE" w:rsidRPr="00257B9D" w:rsidRDefault="002474AE" w:rsidP="002474AE"/>
    <w:p w14:paraId="42B2E478" w14:textId="77777777" w:rsidR="002474AE" w:rsidRPr="00257B9D" w:rsidRDefault="002474AE" w:rsidP="002474AE">
      <w:r w:rsidRPr="00257B9D">
        <w:t xml:space="preserve">Do any of the materials listed in Section 4.1 above have any of the below listed Hazard Codes?  </w:t>
      </w:r>
      <w:sdt>
        <w:sdtPr>
          <w:rPr>
            <w:rStyle w:val="Style1"/>
          </w:rPr>
          <w:id w:val="1322623315"/>
          <w:placeholder>
            <w:docPart w:val="E9FF6AE630E34F8EAB335D1F508EFF67"/>
          </w:placeholder>
          <w:showingPlcHdr/>
          <w:dropDownList>
            <w:listItem w:displayText="Yes" w:value="Yes"/>
            <w:listItem w:displayText="No" w:value="No"/>
          </w:dropDownList>
        </w:sdtPr>
        <w:sdtEndPr>
          <w:rPr>
            <w:rStyle w:val="DefaultParagraphFont"/>
            <w:b w:val="0"/>
            <w:u w:val="none"/>
          </w:rPr>
        </w:sdtEndPr>
        <w:sdtContent>
          <w:r w:rsidRPr="00257B9D">
            <w:rPr>
              <w:rStyle w:val="PlaceholderText"/>
            </w:rPr>
            <w:t>Choose an item.</w:t>
          </w:r>
        </w:sdtContent>
      </w:sdt>
      <w:r w:rsidRPr="00257B9D">
        <w:t xml:space="preserve"> </w:t>
      </w:r>
    </w:p>
    <w:p w14:paraId="63F3B678" w14:textId="77777777" w:rsidR="002474AE" w:rsidRPr="00257B9D" w:rsidRDefault="002474AE" w:rsidP="002474AE"/>
    <w:p w14:paraId="17AC027F" w14:textId="77777777" w:rsidR="002474AE" w:rsidRPr="00257B9D" w:rsidRDefault="002474AE" w:rsidP="002474AE">
      <w:r w:rsidRPr="00257B9D">
        <w:t xml:space="preserve">If </w:t>
      </w:r>
      <w:r w:rsidRPr="00257B9D">
        <w:rPr>
          <w:b/>
        </w:rPr>
        <w:t>No</w:t>
      </w:r>
      <w:r w:rsidRPr="00257B9D">
        <w:t xml:space="preserve">, proceed to </w:t>
      </w:r>
      <w:r w:rsidRPr="00257B9D">
        <w:rPr>
          <w:b/>
        </w:rPr>
        <w:t>Section</w:t>
      </w:r>
      <w:r w:rsidRPr="00257B9D">
        <w:t xml:space="preserve"> </w:t>
      </w:r>
      <w:r w:rsidRPr="00257B9D">
        <w:rPr>
          <w:b/>
        </w:rPr>
        <w:t>4.3</w:t>
      </w:r>
      <w:r w:rsidRPr="00257B9D">
        <w:t>.</w:t>
      </w:r>
    </w:p>
    <w:p w14:paraId="3CE88101" w14:textId="77777777" w:rsidR="002474AE" w:rsidRPr="00257B9D" w:rsidRDefault="002474AE" w:rsidP="002474AE"/>
    <w:p w14:paraId="3EA9C60D" w14:textId="77777777" w:rsidR="002474AE" w:rsidRPr="00257B9D" w:rsidRDefault="002474AE" w:rsidP="002474AE">
      <w:r w:rsidRPr="00257B9D">
        <w:t xml:space="preserve">If </w:t>
      </w:r>
      <w:r w:rsidRPr="00257B9D">
        <w:rPr>
          <w:b/>
        </w:rPr>
        <w:t>Yes</w:t>
      </w:r>
      <w:r w:rsidRPr="00257B9D">
        <w:t>, tick the appropriate Hazard Codes in the below table and provide the corresponding material code/s.</w:t>
      </w:r>
    </w:p>
    <w:p w14:paraId="121FAD87" w14:textId="77777777" w:rsidR="002474AE" w:rsidRPr="00257B9D" w:rsidRDefault="002474AE" w:rsidP="002474AE"/>
    <w:tbl>
      <w:tblPr>
        <w:tblStyle w:val="TableGrid"/>
        <w:tblW w:w="5000" w:type="pct"/>
        <w:tblLook w:val="04A0" w:firstRow="1" w:lastRow="0" w:firstColumn="1" w:lastColumn="0" w:noHBand="0" w:noVBand="1"/>
      </w:tblPr>
      <w:tblGrid>
        <w:gridCol w:w="1838"/>
        <w:gridCol w:w="1134"/>
        <w:gridCol w:w="4703"/>
        <w:gridCol w:w="1816"/>
        <w:gridCol w:w="1136"/>
        <w:gridCol w:w="4761"/>
      </w:tblGrid>
      <w:tr w:rsidR="002474AE" w:rsidRPr="00257B9D" w14:paraId="74756298" w14:textId="77777777" w:rsidTr="001E6D7F">
        <w:trPr>
          <w:trHeight w:val="425"/>
        </w:trPr>
        <w:tc>
          <w:tcPr>
            <w:tcW w:w="597" w:type="pct"/>
            <w:tcBorders>
              <w:bottom w:val="single" w:sz="18" w:space="0" w:color="auto"/>
            </w:tcBorders>
            <w:vAlign w:val="center"/>
          </w:tcPr>
          <w:p w14:paraId="6450CE7C" w14:textId="77777777" w:rsidR="002474AE" w:rsidRPr="00257B9D" w:rsidRDefault="002474AE" w:rsidP="001E6D7F">
            <w:pPr>
              <w:jc w:val="center"/>
            </w:pPr>
            <w:r w:rsidRPr="00257B9D">
              <w:t>Hazard Codes</w:t>
            </w:r>
          </w:p>
        </w:tc>
        <w:tc>
          <w:tcPr>
            <w:tcW w:w="368" w:type="pct"/>
            <w:tcBorders>
              <w:bottom w:val="single" w:sz="18" w:space="0" w:color="auto"/>
            </w:tcBorders>
            <w:vAlign w:val="center"/>
          </w:tcPr>
          <w:p w14:paraId="0B0E5EF7" w14:textId="77777777" w:rsidR="002474AE" w:rsidRPr="00257B9D" w:rsidRDefault="002474AE" w:rsidP="001E6D7F">
            <w:pPr>
              <w:jc w:val="center"/>
            </w:pPr>
            <w:r w:rsidRPr="00257B9D">
              <w:t>Tick</w:t>
            </w:r>
          </w:p>
        </w:tc>
        <w:tc>
          <w:tcPr>
            <w:tcW w:w="1528" w:type="pct"/>
            <w:tcBorders>
              <w:bottom w:val="single" w:sz="18" w:space="0" w:color="auto"/>
              <w:right w:val="single" w:sz="36" w:space="0" w:color="auto"/>
            </w:tcBorders>
            <w:vAlign w:val="center"/>
          </w:tcPr>
          <w:p w14:paraId="415DDD22" w14:textId="77777777" w:rsidR="002474AE" w:rsidRPr="00257B9D" w:rsidRDefault="002474AE" w:rsidP="001E6D7F">
            <w:pPr>
              <w:jc w:val="center"/>
            </w:pPr>
            <w:r w:rsidRPr="00257B9D">
              <w:t>Material Code / s</w:t>
            </w:r>
          </w:p>
        </w:tc>
        <w:tc>
          <w:tcPr>
            <w:tcW w:w="590" w:type="pct"/>
            <w:tcBorders>
              <w:bottom w:val="single" w:sz="18" w:space="0" w:color="auto"/>
            </w:tcBorders>
            <w:vAlign w:val="center"/>
          </w:tcPr>
          <w:p w14:paraId="48F92C0E" w14:textId="77777777" w:rsidR="002474AE" w:rsidRPr="00257B9D" w:rsidRDefault="002474AE" w:rsidP="001E6D7F">
            <w:pPr>
              <w:jc w:val="center"/>
            </w:pPr>
            <w:r w:rsidRPr="00257B9D">
              <w:t>Hazard Codes</w:t>
            </w:r>
          </w:p>
        </w:tc>
        <w:tc>
          <w:tcPr>
            <w:tcW w:w="369" w:type="pct"/>
            <w:tcBorders>
              <w:bottom w:val="single" w:sz="18" w:space="0" w:color="auto"/>
            </w:tcBorders>
            <w:vAlign w:val="center"/>
          </w:tcPr>
          <w:p w14:paraId="1A1BF299" w14:textId="77777777" w:rsidR="002474AE" w:rsidRPr="00257B9D" w:rsidRDefault="002474AE" w:rsidP="001E6D7F">
            <w:pPr>
              <w:jc w:val="center"/>
            </w:pPr>
            <w:r w:rsidRPr="00257B9D">
              <w:t>Tick</w:t>
            </w:r>
          </w:p>
        </w:tc>
        <w:tc>
          <w:tcPr>
            <w:tcW w:w="1547" w:type="pct"/>
            <w:tcBorders>
              <w:bottom w:val="single" w:sz="18" w:space="0" w:color="auto"/>
              <w:right w:val="single" w:sz="4" w:space="0" w:color="auto"/>
            </w:tcBorders>
            <w:vAlign w:val="center"/>
          </w:tcPr>
          <w:p w14:paraId="3D36A56F" w14:textId="77777777" w:rsidR="002474AE" w:rsidRPr="00257B9D" w:rsidRDefault="002474AE" w:rsidP="001E6D7F">
            <w:pPr>
              <w:jc w:val="center"/>
            </w:pPr>
            <w:r w:rsidRPr="00257B9D">
              <w:t>Material Code / s</w:t>
            </w:r>
          </w:p>
        </w:tc>
      </w:tr>
      <w:tr w:rsidR="002474AE" w:rsidRPr="00257B9D" w14:paraId="524C867D" w14:textId="77777777" w:rsidTr="001E6D7F">
        <w:trPr>
          <w:trHeight w:val="425"/>
        </w:trPr>
        <w:tc>
          <w:tcPr>
            <w:tcW w:w="597" w:type="pct"/>
            <w:tcBorders>
              <w:top w:val="single" w:sz="18" w:space="0" w:color="auto"/>
            </w:tcBorders>
            <w:vAlign w:val="center"/>
          </w:tcPr>
          <w:p w14:paraId="5654682A" w14:textId="77777777" w:rsidR="002474AE" w:rsidRPr="00257B9D" w:rsidRDefault="002474AE" w:rsidP="001E6D7F">
            <w:pPr>
              <w:jc w:val="center"/>
            </w:pPr>
            <w:r w:rsidRPr="00257B9D">
              <w:t>H310</w:t>
            </w:r>
          </w:p>
        </w:tc>
        <w:sdt>
          <w:sdtPr>
            <w:id w:val="-185757841"/>
            <w14:checkbox>
              <w14:checked w14:val="0"/>
              <w14:checkedState w14:val="2612" w14:font="MS Gothic"/>
              <w14:uncheckedState w14:val="2610" w14:font="MS Gothic"/>
            </w14:checkbox>
          </w:sdtPr>
          <w:sdtEndPr/>
          <w:sdtContent>
            <w:tc>
              <w:tcPr>
                <w:tcW w:w="368" w:type="pct"/>
                <w:tcBorders>
                  <w:top w:val="single" w:sz="18" w:space="0" w:color="auto"/>
                </w:tcBorders>
                <w:vAlign w:val="center"/>
              </w:tcPr>
              <w:p w14:paraId="7F2CF257" w14:textId="77777777" w:rsidR="002474AE" w:rsidRPr="00257B9D" w:rsidRDefault="002474AE" w:rsidP="001E6D7F">
                <w:pPr>
                  <w:jc w:val="center"/>
                </w:pPr>
                <w:r w:rsidRPr="00257B9D">
                  <w:rPr>
                    <w:rFonts w:ascii="MS Gothic" w:eastAsia="MS Gothic" w:hAnsi="MS Gothic" w:hint="eastAsia"/>
                  </w:rPr>
                  <w:t>☐</w:t>
                </w:r>
              </w:p>
            </w:tc>
          </w:sdtContent>
        </w:sdt>
        <w:tc>
          <w:tcPr>
            <w:tcW w:w="1528" w:type="pct"/>
            <w:tcBorders>
              <w:top w:val="single" w:sz="18" w:space="0" w:color="auto"/>
              <w:right w:val="single" w:sz="36" w:space="0" w:color="auto"/>
            </w:tcBorders>
            <w:vAlign w:val="center"/>
          </w:tcPr>
          <w:p w14:paraId="7A59E0B3" w14:textId="77777777" w:rsidR="002474AE" w:rsidRPr="00257B9D" w:rsidRDefault="002474AE" w:rsidP="001E6D7F">
            <w:pPr>
              <w:jc w:val="center"/>
            </w:pPr>
          </w:p>
        </w:tc>
        <w:tc>
          <w:tcPr>
            <w:tcW w:w="590" w:type="pct"/>
            <w:tcBorders>
              <w:top w:val="single" w:sz="18" w:space="0" w:color="auto"/>
            </w:tcBorders>
            <w:vAlign w:val="center"/>
          </w:tcPr>
          <w:p w14:paraId="650E1ED9" w14:textId="77777777" w:rsidR="002474AE" w:rsidRPr="00257B9D" w:rsidRDefault="002474AE" w:rsidP="001E6D7F">
            <w:pPr>
              <w:jc w:val="center"/>
            </w:pPr>
            <w:r w:rsidRPr="00257B9D">
              <w:t>H361d</w:t>
            </w:r>
          </w:p>
        </w:tc>
        <w:sdt>
          <w:sdtPr>
            <w:id w:val="1481570485"/>
            <w14:checkbox>
              <w14:checked w14:val="0"/>
              <w14:checkedState w14:val="2612" w14:font="MS Gothic"/>
              <w14:uncheckedState w14:val="2610" w14:font="MS Gothic"/>
            </w14:checkbox>
          </w:sdtPr>
          <w:sdtEndPr/>
          <w:sdtContent>
            <w:tc>
              <w:tcPr>
                <w:tcW w:w="369" w:type="pct"/>
                <w:tcBorders>
                  <w:top w:val="single" w:sz="18" w:space="0" w:color="auto"/>
                </w:tcBorders>
                <w:vAlign w:val="center"/>
              </w:tcPr>
              <w:p w14:paraId="69C2535B" w14:textId="77777777" w:rsidR="002474AE" w:rsidRPr="00257B9D" w:rsidRDefault="002474AE" w:rsidP="001E6D7F">
                <w:pPr>
                  <w:jc w:val="center"/>
                </w:pPr>
                <w:r w:rsidRPr="00257B9D">
                  <w:rPr>
                    <w:rFonts w:ascii="MS Gothic" w:eastAsia="MS Gothic" w:hAnsi="MS Gothic" w:hint="eastAsia"/>
                  </w:rPr>
                  <w:t>☐</w:t>
                </w:r>
              </w:p>
            </w:tc>
          </w:sdtContent>
        </w:sdt>
        <w:tc>
          <w:tcPr>
            <w:tcW w:w="1547" w:type="pct"/>
            <w:tcBorders>
              <w:top w:val="single" w:sz="18" w:space="0" w:color="auto"/>
              <w:right w:val="single" w:sz="4" w:space="0" w:color="auto"/>
            </w:tcBorders>
            <w:vAlign w:val="center"/>
          </w:tcPr>
          <w:p w14:paraId="5F04B2CF" w14:textId="77777777" w:rsidR="002474AE" w:rsidRPr="00257B9D" w:rsidRDefault="002474AE" w:rsidP="001E6D7F">
            <w:pPr>
              <w:jc w:val="center"/>
            </w:pPr>
          </w:p>
        </w:tc>
      </w:tr>
      <w:tr w:rsidR="002474AE" w:rsidRPr="00257B9D" w14:paraId="5F6C89D7" w14:textId="77777777" w:rsidTr="001E6D7F">
        <w:trPr>
          <w:trHeight w:val="425"/>
        </w:trPr>
        <w:tc>
          <w:tcPr>
            <w:tcW w:w="597" w:type="pct"/>
            <w:vAlign w:val="center"/>
          </w:tcPr>
          <w:p w14:paraId="5CD05AB3" w14:textId="77777777" w:rsidR="002474AE" w:rsidRPr="00257B9D" w:rsidRDefault="002474AE" w:rsidP="001E6D7F">
            <w:pPr>
              <w:jc w:val="center"/>
            </w:pPr>
            <w:r w:rsidRPr="00257B9D">
              <w:t>H318</w:t>
            </w:r>
          </w:p>
        </w:tc>
        <w:sdt>
          <w:sdtPr>
            <w:id w:val="-2143798266"/>
            <w14:checkbox>
              <w14:checked w14:val="1"/>
              <w14:checkedState w14:val="2612" w14:font="MS Gothic"/>
              <w14:uncheckedState w14:val="2610" w14:font="MS Gothic"/>
            </w14:checkbox>
          </w:sdtPr>
          <w:sdtEndPr/>
          <w:sdtContent>
            <w:tc>
              <w:tcPr>
                <w:tcW w:w="368" w:type="pct"/>
                <w:vAlign w:val="center"/>
              </w:tcPr>
              <w:p w14:paraId="40347771" w14:textId="77777777" w:rsidR="002474AE" w:rsidRPr="00257B9D" w:rsidRDefault="002474AE" w:rsidP="001E6D7F">
                <w:pPr>
                  <w:jc w:val="center"/>
                </w:pPr>
                <w:r>
                  <w:rPr>
                    <w:rFonts w:ascii="MS Gothic" w:eastAsia="MS Gothic" w:hAnsi="MS Gothic" w:hint="eastAsia"/>
                  </w:rPr>
                  <w:t>☒</w:t>
                </w:r>
              </w:p>
            </w:tc>
          </w:sdtContent>
        </w:sdt>
        <w:tc>
          <w:tcPr>
            <w:tcW w:w="1528" w:type="pct"/>
            <w:tcBorders>
              <w:right w:val="single" w:sz="36" w:space="0" w:color="auto"/>
            </w:tcBorders>
            <w:vAlign w:val="center"/>
          </w:tcPr>
          <w:p w14:paraId="37D711E7" w14:textId="77777777" w:rsidR="002474AE" w:rsidRPr="00257B9D" w:rsidRDefault="002474AE" w:rsidP="001E6D7F">
            <w:pPr>
              <w:jc w:val="center"/>
            </w:pPr>
            <w:r>
              <w:t>M1</w:t>
            </w:r>
          </w:p>
        </w:tc>
        <w:tc>
          <w:tcPr>
            <w:tcW w:w="590" w:type="pct"/>
            <w:vAlign w:val="center"/>
          </w:tcPr>
          <w:p w14:paraId="50D69B51" w14:textId="77777777" w:rsidR="002474AE" w:rsidRPr="00257B9D" w:rsidRDefault="002474AE" w:rsidP="001E6D7F">
            <w:pPr>
              <w:jc w:val="center"/>
            </w:pPr>
            <w:r w:rsidRPr="00257B9D">
              <w:t>H370</w:t>
            </w:r>
          </w:p>
        </w:tc>
        <w:sdt>
          <w:sdtPr>
            <w:id w:val="-1162236562"/>
            <w14:checkbox>
              <w14:checked w14:val="0"/>
              <w14:checkedState w14:val="2612" w14:font="MS Gothic"/>
              <w14:uncheckedState w14:val="2610" w14:font="MS Gothic"/>
            </w14:checkbox>
          </w:sdtPr>
          <w:sdtEndPr/>
          <w:sdtContent>
            <w:tc>
              <w:tcPr>
                <w:tcW w:w="369" w:type="pct"/>
                <w:vAlign w:val="center"/>
              </w:tcPr>
              <w:p w14:paraId="54114871" w14:textId="77777777" w:rsidR="002474AE" w:rsidRPr="00257B9D" w:rsidRDefault="002474AE" w:rsidP="001E6D7F">
                <w:pPr>
                  <w:jc w:val="center"/>
                </w:pPr>
                <w:r w:rsidRPr="00257B9D">
                  <w:rPr>
                    <w:rFonts w:ascii="MS Gothic" w:eastAsia="MS Gothic" w:hAnsi="MS Gothic" w:hint="eastAsia"/>
                  </w:rPr>
                  <w:t>☐</w:t>
                </w:r>
              </w:p>
            </w:tc>
          </w:sdtContent>
        </w:sdt>
        <w:tc>
          <w:tcPr>
            <w:tcW w:w="1547" w:type="pct"/>
            <w:tcBorders>
              <w:right w:val="single" w:sz="4" w:space="0" w:color="auto"/>
            </w:tcBorders>
            <w:vAlign w:val="center"/>
          </w:tcPr>
          <w:p w14:paraId="361504F9" w14:textId="77777777" w:rsidR="002474AE" w:rsidRPr="00257B9D" w:rsidRDefault="002474AE" w:rsidP="001E6D7F">
            <w:pPr>
              <w:jc w:val="center"/>
            </w:pPr>
          </w:p>
        </w:tc>
      </w:tr>
      <w:tr w:rsidR="002474AE" w:rsidRPr="00257B9D" w14:paraId="7C4785D5" w14:textId="77777777" w:rsidTr="001E6D7F">
        <w:trPr>
          <w:trHeight w:val="425"/>
        </w:trPr>
        <w:tc>
          <w:tcPr>
            <w:tcW w:w="597" w:type="pct"/>
            <w:vAlign w:val="center"/>
          </w:tcPr>
          <w:p w14:paraId="61F0DE96" w14:textId="77777777" w:rsidR="002474AE" w:rsidRPr="00257B9D" w:rsidRDefault="002474AE" w:rsidP="001E6D7F">
            <w:pPr>
              <w:jc w:val="center"/>
            </w:pPr>
            <w:r w:rsidRPr="00257B9D">
              <w:t>H330</w:t>
            </w:r>
          </w:p>
        </w:tc>
        <w:sdt>
          <w:sdtPr>
            <w:id w:val="616877096"/>
            <w14:checkbox>
              <w14:checked w14:val="0"/>
              <w14:checkedState w14:val="2612" w14:font="MS Gothic"/>
              <w14:uncheckedState w14:val="2610" w14:font="MS Gothic"/>
            </w14:checkbox>
          </w:sdtPr>
          <w:sdtEndPr/>
          <w:sdtContent>
            <w:tc>
              <w:tcPr>
                <w:tcW w:w="368" w:type="pct"/>
                <w:vAlign w:val="center"/>
              </w:tcPr>
              <w:p w14:paraId="70980664" w14:textId="77777777" w:rsidR="002474AE" w:rsidRPr="00257B9D" w:rsidRDefault="002474AE" w:rsidP="001E6D7F">
                <w:pPr>
                  <w:jc w:val="center"/>
                </w:pPr>
                <w:r w:rsidRPr="00257B9D">
                  <w:rPr>
                    <w:rFonts w:ascii="MS Gothic" w:eastAsia="MS Gothic" w:hAnsi="MS Gothic" w:hint="eastAsia"/>
                  </w:rPr>
                  <w:t>☐</w:t>
                </w:r>
              </w:p>
            </w:tc>
          </w:sdtContent>
        </w:sdt>
        <w:tc>
          <w:tcPr>
            <w:tcW w:w="1528" w:type="pct"/>
            <w:tcBorders>
              <w:right w:val="single" w:sz="36" w:space="0" w:color="auto"/>
            </w:tcBorders>
            <w:vAlign w:val="center"/>
          </w:tcPr>
          <w:p w14:paraId="133A2BBB" w14:textId="77777777" w:rsidR="002474AE" w:rsidRPr="00257B9D" w:rsidRDefault="002474AE" w:rsidP="001E6D7F">
            <w:pPr>
              <w:jc w:val="center"/>
            </w:pPr>
          </w:p>
        </w:tc>
        <w:tc>
          <w:tcPr>
            <w:tcW w:w="590" w:type="pct"/>
            <w:vAlign w:val="center"/>
          </w:tcPr>
          <w:p w14:paraId="39AC7316" w14:textId="77777777" w:rsidR="002474AE" w:rsidRPr="00257B9D" w:rsidRDefault="002474AE" w:rsidP="001E6D7F">
            <w:pPr>
              <w:jc w:val="center"/>
            </w:pPr>
            <w:r w:rsidRPr="00257B9D">
              <w:t>H372</w:t>
            </w:r>
          </w:p>
        </w:tc>
        <w:sdt>
          <w:sdtPr>
            <w:id w:val="1509400426"/>
            <w14:checkbox>
              <w14:checked w14:val="0"/>
              <w14:checkedState w14:val="2612" w14:font="MS Gothic"/>
              <w14:uncheckedState w14:val="2610" w14:font="MS Gothic"/>
            </w14:checkbox>
          </w:sdtPr>
          <w:sdtEndPr/>
          <w:sdtContent>
            <w:tc>
              <w:tcPr>
                <w:tcW w:w="369" w:type="pct"/>
                <w:vAlign w:val="center"/>
              </w:tcPr>
              <w:p w14:paraId="27C7D7C7" w14:textId="77777777" w:rsidR="002474AE" w:rsidRPr="00257B9D" w:rsidRDefault="002474AE" w:rsidP="001E6D7F">
                <w:pPr>
                  <w:jc w:val="center"/>
                </w:pPr>
                <w:r w:rsidRPr="00257B9D">
                  <w:rPr>
                    <w:rFonts w:ascii="MS Gothic" w:eastAsia="MS Gothic" w:hAnsi="MS Gothic" w:hint="eastAsia"/>
                  </w:rPr>
                  <w:t>☐</w:t>
                </w:r>
              </w:p>
            </w:tc>
          </w:sdtContent>
        </w:sdt>
        <w:tc>
          <w:tcPr>
            <w:tcW w:w="1547" w:type="pct"/>
            <w:tcBorders>
              <w:right w:val="single" w:sz="4" w:space="0" w:color="auto"/>
            </w:tcBorders>
            <w:vAlign w:val="center"/>
          </w:tcPr>
          <w:p w14:paraId="38ADBD64" w14:textId="77777777" w:rsidR="002474AE" w:rsidRPr="00257B9D" w:rsidRDefault="002474AE" w:rsidP="001E6D7F">
            <w:pPr>
              <w:jc w:val="center"/>
            </w:pPr>
          </w:p>
        </w:tc>
      </w:tr>
      <w:tr w:rsidR="002474AE" w:rsidRPr="00257B9D" w14:paraId="75654211" w14:textId="77777777" w:rsidTr="001E6D7F">
        <w:trPr>
          <w:trHeight w:val="425"/>
        </w:trPr>
        <w:tc>
          <w:tcPr>
            <w:tcW w:w="597" w:type="pct"/>
            <w:vAlign w:val="center"/>
          </w:tcPr>
          <w:p w14:paraId="5EE63AC8" w14:textId="77777777" w:rsidR="002474AE" w:rsidRPr="00257B9D" w:rsidRDefault="002474AE" w:rsidP="001E6D7F">
            <w:pPr>
              <w:jc w:val="center"/>
            </w:pPr>
            <w:r w:rsidRPr="00257B9D">
              <w:t>H331</w:t>
            </w:r>
          </w:p>
        </w:tc>
        <w:sdt>
          <w:sdtPr>
            <w:id w:val="2095042564"/>
            <w14:checkbox>
              <w14:checked w14:val="0"/>
              <w14:checkedState w14:val="2612" w14:font="MS Gothic"/>
              <w14:uncheckedState w14:val="2610" w14:font="MS Gothic"/>
            </w14:checkbox>
          </w:sdtPr>
          <w:sdtEndPr/>
          <w:sdtContent>
            <w:tc>
              <w:tcPr>
                <w:tcW w:w="368" w:type="pct"/>
                <w:vAlign w:val="center"/>
              </w:tcPr>
              <w:p w14:paraId="4169F4FB" w14:textId="77777777" w:rsidR="002474AE" w:rsidRPr="00257B9D" w:rsidRDefault="002474AE" w:rsidP="001E6D7F">
                <w:pPr>
                  <w:jc w:val="center"/>
                </w:pPr>
                <w:r w:rsidRPr="00257B9D">
                  <w:rPr>
                    <w:rFonts w:ascii="MS Gothic" w:eastAsia="MS Gothic" w:hAnsi="MS Gothic" w:hint="eastAsia"/>
                  </w:rPr>
                  <w:t>☐</w:t>
                </w:r>
              </w:p>
            </w:tc>
          </w:sdtContent>
        </w:sdt>
        <w:tc>
          <w:tcPr>
            <w:tcW w:w="1528" w:type="pct"/>
            <w:tcBorders>
              <w:right w:val="single" w:sz="36" w:space="0" w:color="auto"/>
            </w:tcBorders>
            <w:vAlign w:val="center"/>
          </w:tcPr>
          <w:p w14:paraId="18E8115C" w14:textId="77777777" w:rsidR="002474AE" w:rsidRPr="00257B9D" w:rsidRDefault="002474AE" w:rsidP="001E6D7F">
            <w:pPr>
              <w:jc w:val="center"/>
            </w:pPr>
          </w:p>
        </w:tc>
        <w:tc>
          <w:tcPr>
            <w:tcW w:w="590" w:type="pct"/>
            <w:vAlign w:val="center"/>
          </w:tcPr>
          <w:p w14:paraId="19EEB78A" w14:textId="77777777" w:rsidR="002474AE" w:rsidRPr="00257B9D" w:rsidRDefault="002474AE" w:rsidP="001E6D7F">
            <w:pPr>
              <w:jc w:val="center"/>
            </w:pPr>
            <w:r w:rsidRPr="00257B9D">
              <w:t>H400</w:t>
            </w:r>
          </w:p>
        </w:tc>
        <w:sdt>
          <w:sdtPr>
            <w:id w:val="1104772746"/>
            <w14:checkbox>
              <w14:checked w14:val="0"/>
              <w14:checkedState w14:val="2612" w14:font="MS Gothic"/>
              <w14:uncheckedState w14:val="2610" w14:font="MS Gothic"/>
            </w14:checkbox>
          </w:sdtPr>
          <w:sdtEndPr/>
          <w:sdtContent>
            <w:tc>
              <w:tcPr>
                <w:tcW w:w="369" w:type="pct"/>
                <w:vAlign w:val="center"/>
              </w:tcPr>
              <w:p w14:paraId="7603D6B0" w14:textId="77777777" w:rsidR="002474AE" w:rsidRPr="00257B9D" w:rsidRDefault="002474AE" w:rsidP="001E6D7F">
                <w:pPr>
                  <w:jc w:val="center"/>
                </w:pPr>
                <w:r w:rsidRPr="00257B9D">
                  <w:rPr>
                    <w:rFonts w:ascii="MS Gothic" w:eastAsia="MS Gothic" w:hAnsi="MS Gothic" w:hint="eastAsia"/>
                  </w:rPr>
                  <w:t>☐</w:t>
                </w:r>
              </w:p>
            </w:tc>
          </w:sdtContent>
        </w:sdt>
        <w:tc>
          <w:tcPr>
            <w:tcW w:w="1547" w:type="pct"/>
            <w:tcBorders>
              <w:right w:val="single" w:sz="4" w:space="0" w:color="auto"/>
            </w:tcBorders>
            <w:vAlign w:val="center"/>
          </w:tcPr>
          <w:p w14:paraId="0C500890" w14:textId="77777777" w:rsidR="002474AE" w:rsidRPr="00257B9D" w:rsidRDefault="002474AE" w:rsidP="001E6D7F">
            <w:pPr>
              <w:jc w:val="center"/>
            </w:pPr>
          </w:p>
        </w:tc>
      </w:tr>
      <w:tr w:rsidR="002474AE" w:rsidRPr="00257B9D" w14:paraId="1652666F" w14:textId="77777777" w:rsidTr="001E6D7F">
        <w:trPr>
          <w:trHeight w:val="425"/>
        </w:trPr>
        <w:tc>
          <w:tcPr>
            <w:tcW w:w="597" w:type="pct"/>
            <w:vAlign w:val="center"/>
          </w:tcPr>
          <w:p w14:paraId="48A48A80" w14:textId="77777777" w:rsidR="002474AE" w:rsidRPr="00257B9D" w:rsidRDefault="002474AE" w:rsidP="001E6D7F">
            <w:pPr>
              <w:jc w:val="center"/>
            </w:pPr>
            <w:r w:rsidRPr="00257B9D">
              <w:t>H332</w:t>
            </w:r>
          </w:p>
        </w:tc>
        <w:sdt>
          <w:sdtPr>
            <w:id w:val="-1597932376"/>
            <w14:checkbox>
              <w14:checked w14:val="1"/>
              <w14:checkedState w14:val="2612" w14:font="MS Gothic"/>
              <w14:uncheckedState w14:val="2610" w14:font="MS Gothic"/>
            </w14:checkbox>
          </w:sdtPr>
          <w:sdtEndPr/>
          <w:sdtContent>
            <w:tc>
              <w:tcPr>
                <w:tcW w:w="368" w:type="pct"/>
                <w:vAlign w:val="center"/>
              </w:tcPr>
              <w:p w14:paraId="6B6221F2" w14:textId="77777777" w:rsidR="002474AE" w:rsidRPr="00257B9D" w:rsidRDefault="002474AE" w:rsidP="001E6D7F">
                <w:pPr>
                  <w:jc w:val="center"/>
                </w:pPr>
                <w:r>
                  <w:rPr>
                    <w:rFonts w:ascii="MS Gothic" w:eastAsia="MS Gothic" w:hAnsi="MS Gothic" w:hint="eastAsia"/>
                  </w:rPr>
                  <w:t>☒</w:t>
                </w:r>
              </w:p>
            </w:tc>
          </w:sdtContent>
        </w:sdt>
        <w:tc>
          <w:tcPr>
            <w:tcW w:w="1528" w:type="pct"/>
            <w:tcBorders>
              <w:right w:val="single" w:sz="36" w:space="0" w:color="auto"/>
            </w:tcBorders>
            <w:vAlign w:val="center"/>
          </w:tcPr>
          <w:p w14:paraId="2EBD2BC3" w14:textId="77777777" w:rsidR="002474AE" w:rsidRPr="00257B9D" w:rsidRDefault="002474AE" w:rsidP="001E6D7F">
            <w:pPr>
              <w:jc w:val="center"/>
            </w:pPr>
            <w:r>
              <w:t>M1</w:t>
            </w:r>
          </w:p>
        </w:tc>
        <w:tc>
          <w:tcPr>
            <w:tcW w:w="590" w:type="pct"/>
            <w:vAlign w:val="center"/>
          </w:tcPr>
          <w:p w14:paraId="2A44B294" w14:textId="77777777" w:rsidR="002474AE" w:rsidRPr="00257B9D" w:rsidRDefault="002474AE" w:rsidP="001E6D7F">
            <w:pPr>
              <w:jc w:val="center"/>
            </w:pPr>
            <w:r w:rsidRPr="00257B9D">
              <w:t>H401</w:t>
            </w:r>
          </w:p>
        </w:tc>
        <w:sdt>
          <w:sdtPr>
            <w:id w:val="-1341930048"/>
            <w14:checkbox>
              <w14:checked w14:val="0"/>
              <w14:checkedState w14:val="2612" w14:font="MS Gothic"/>
              <w14:uncheckedState w14:val="2610" w14:font="MS Gothic"/>
            </w14:checkbox>
          </w:sdtPr>
          <w:sdtEndPr/>
          <w:sdtContent>
            <w:tc>
              <w:tcPr>
                <w:tcW w:w="369" w:type="pct"/>
                <w:vAlign w:val="center"/>
              </w:tcPr>
              <w:p w14:paraId="2883B055" w14:textId="77777777" w:rsidR="002474AE" w:rsidRPr="00257B9D" w:rsidRDefault="002474AE" w:rsidP="001E6D7F">
                <w:pPr>
                  <w:jc w:val="center"/>
                </w:pPr>
                <w:r w:rsidRPr="00257B9D">
                  <w:rPr>
                    <w:rFonts w:ascii="MS Gothic" w:eastAsia="MS Gothic" w:hAnsi="MS Gothic" w:hint="eastAsia"/>
                  </w:rPr>
                  <w:t>☐</w:t>
                </w:r>
              </w:p>
            </w:tc>
          </w:sdtContent>
        </w:sdt>
        <w:tc>
          <w:tcPr>
            <w:tcW w:w="1547" w:type="pct"/>
            <w:tcBorders>
              <w:right w:val="single" w:sz="4" w:space="0" w:color="auto"/>
            </w:tcBorders>
            <w:vAlign w:val="center"/>
          </w:tcPr>
          <w:p w14:paraId="5F107B2D" w14:textId="77777777" w:rsidR="002474AE" w:rsidRPr="00257B9D" w:rsidRDefault="002474AE" w:rsidP="001E6D7F">
            <w:pPr>
              <w:jc w:val="center"/>
            </w:pPr>
          </w:p>
        </w:tc>
      </w:tr>
      <w:tr w:rsidR="002474AE" w:rsidRPr="00257B9D" w14:paraId="2C723004" w14:textId="77777777" w:rsidTr="001E6D7F">
        <w:trPr>
          <w:trHeight w:val="425"/>
        </w:trPr>
        <w:tc>
          <w:tcPr>
            <w:tcW w:w="597" w:type="pct"/>
            <w:vAlign w:val="center"/>
          </w:tcPr>
          <w:p w14:paraId="7230782D" w14:textId="77777777" w:rsidR="002474AE" w:rsidRPr="00257B9D" w:rsidRDefault="002474AE" w:rsidP="001E6D7F">
            <w:pPr>
              <w:jc w:val="center"/>
            </w:pPr>
            <w:r w:rsidRPr="00257B9D">
              <w:t>H340</w:t>
            </w:r>
          </w:p>
        </w:tc>
        <w:sdt>
          <w:sdtPr>
            <w:id w:val="745995333"/>
            <w14:checkbox>
              <w14:checked w14:val="0"/>
              <w14:checkedState w14:val="2612" w14:font="MS Gothic"/>
              <w14:uncheckedState w14:val="2610" w14:font="MS Gothic"/>
            </w14:checkbox>
          </w:sdtPr>
          <w:sdtEndPr/>
          <w:sdtContent>
            <w:tc>
              <w:tcPr>
                <w:tcW w:w="368" w:type="pct"/>
                <w:vAlign w:val="center"/>
              </w:tcPr>
              <w:p w14:paraId="487F5DF8" w14:textId="77777777" w:rsidR="002474AE" w:rsidRPr="00257B9D" w:rsidRDefault="002474AE" w:rsidP="001E6D7F">
                <w:pPr>
                  <w:jc w:val="center"/>
                </w:pPr>
                <w:r w:rsidRPr="00257B9D">
                  <w:rPr>
                    <w:rFonts w:ascii="MS Gothic" w:eastAsia="MS Gothic" w:hAnsi="MS Gothic" w:hint="eastAsia"/>
                  </w:rPr>
                  <w:t>☐</w:t>
                </w:r>
              </w:p>
            </w:tc>
          </w:sdtContent>
        </w:sdt>
        <w:tc>
          <w:tcPr>
            <w:tcW w:w="1528" w:type="pct"/>
            <w:tcBorders>
              <w:right w:val="single" w:sz="36" w:space="0" w:color="auto"/>
            </w:tcBorders>
            <w:vAlign w:val="center"/>
          </w:tcPr>
          <w:p w14:paraId="5944C43D" w14:textId="77777777" w:rsidR="002474AE" w:rsidRPr="00257B9D" w:rsidRDefault="002474AE" w:rsidP="001E6D7F">
            <w:pPr>
              <w:jc w:val="center"/>
            </w:pPr>
          </w:p>
        </w:tc>
        <w:tc>
          <w:tcPr>
            <w:tcW w:w="590" w:type="pct"/>
            <w:vAlign w:val="center"/>
          </w:tcPr>
          <w:p w14:paraId="3E294D80" w14:textId="77777777" w:rsidR="002474AE" w:rsidRPr="00257B9D" w:rsidRDefault="002474AE" w:rsidP="001E6D7F">
            <w:pPr>
              <w:jc w:val="center"/>
            </w:pPr>
            <w:r w:rsidRPr="00257B9D">
              <w:t>H402</w:t>
            </w:r>
          </w:p>
        </w:tc>
        <w:sdt>
          <w:sdtPr>
            <w:id w:val="113027951"/>
            <w14:checkbox>
              <w14:checked w14:val="0"/>
              <w14:checkedState w14:val="2612" w14:font="MS Gothic"/>
              <w14:uncheckedState w14:val="2610" w14:font="MS Gothic"/>
            </w14:checkbox>
          </w:sdtPr>
          <w:sdtEndPr/>
          <w:sdtContent>
            <w:tc>
              <w:tcPr>
                <w:tcW w:w="369" w:type="pct"/>
                <w:vAlign w:val="center"/>
              </w:tcPr>
              <w:p w14:paraId="518EEC35" w14:textId="77777777" w:rsidR="002474AE" w:rsidRPr="00257B9D" w:rsidRDefault="002474AE" w:rsidP="001E6D7F">
                <w:pPr>
                  <w:jc w:val="center"/>
                </w:pPr>
                <w:r w:rsidRPr="00257B9D">
                  <w:rPr>
                    <w:rFonts w:ascii="MS Gothic" w:eastAsia="MS Gothic" w:hAnsi="MS Gothic" w:hint="eastAsia"/>
                  </w:rPr>
                  <w:t>☐</w:t>
                </w:r>
              </w:p>
            </w:tc>
          </w:sdtContent>
        </w:sdt>
        <w:tc>
          <w:tcPr>
            <w:tcW w:w="1547" w:type="pct"/>
            <w:tcBorders>
              <w:right w:val="single" w:sz="4" w:space="0" w:color="auto"/>
            </w:tcBorders>
            <w:vAlign w:val="center"/>
          </w:tcPr>
          <w:p w14:paraId="73089CBF" w14:textId="77777777" w:rsidR="002474AE" w:rsidRPr="00257B9D" w:rsidRDefault="002474AE" w:rsidP="001E6D7F">
            <w:pPr>
              <w:jc w:val="center"/>
            </w:pPr>
          </w:p>
        </w:tc>
      </w:tr>
      <w:tr w:rsidR="002474AE" w:rsidRPr="00257B9D" w14:paraId="56FC7672" w14:textId="77777777" w:rsidTr="001E6D7F">
        <w:trPr>
          <w:trHeight w:val="425"/>
        </w:trPr>
        <w:tc>
          <w:tcPr>
            <w:tcW w:w="597" w:type="pct"/>
            <w:vAlign w:val="center"/>
          </w:tcPr>
          <w:p w14:paraId="33A8E132" w14:textId="77777777" w:rsidR="002474AE" w:rsidRPr="00257B9D" w:rsidRDefault="002474AE" w:rsidP="001E6D7F">
            <w:pPr>
              <w:jc w:val="center"/>
            </w:pPr>
            <w:r w:rsidRPr="00257B9D">
              <w:t>H341</w:t>
            </w:r>
          </w:p>
        </w:tc>
        <w:sdt>
          <w:sdtPr>
            <w:id w:val="-1176489160"/>
            <w14:checkbox>
              <w14:checked w14:val="0"/>
              <w14:checkedState w14:val="2612" w14:font="MS Gothic"/>
              <w14:uncheckedState w14:val="2610" w14:font="MS Gothic"/>
            </w14:checkbox>
          </w:sdtPr>
          <w:sdtEndPr/>
          <w:sdtContent>
            <w:tc>
              <w:tcPr>
                <w:tcW w:w="368" w:type="pct"/>
                <w:vAlign w:val="center"/>
              </w:tcPr>
              <w:p w14:paraId="70D40989" w14:textId="77777777" w:rsidR="002474AE" w:rsidRPr="00257B9D" w:rsidRDefault="002474AE" w:rsidP="001E6D7F">
                <w:pPr>
                  <w:jc w:val="center"/>
                </w:pPr>
                <w:r w:rsidRPr="00257B9D">
                  <w:rPr>
                    <w:rFonts w:ascii="MS Gothic" w:eastAsia="MS Gothic" w:hAnsi="MS Gothic" w:hint="eastAsia"/>
                  </w:rPr>
                  <w:t>☐</w:t>
                </w:r>
              </w:p>
            </w:tc>
          </w:sdtContent>
        </w:sdt>
        <w:tc>
          <w:tcPr>
            <w:tcW w:w="1528" w:type="pct"/>
            <w:tcBorders>
              <w:right w:val="single" w:sz="36" w:space="0" w:color="auto"/>
            </w:tcBorders>
            <w:vAlign w:val="center"/>
          </w:tcPr>
          <w:p w14:paraId="117ECCD3" w14:textId="77777777" w:rsidR="002474AE" w:rsidRPr="00257B9D" w:rsidRDefault="002474AE" w:rsidP="001E6D7F">
            <w:pPr>
              <w:jc w:val="center"/>
            </w:pPr>
          </w:p>
        </w:tc>
        <w:tc>
          <w:tcPr>
            <w:tcW w:w="590" w:type="pct"/>
            <w:vAlign w:val="center"/>
          </w:tcPr>
          <w:p w14:paraId="48847E76" w14:textId="77777777" w:rsidR="002474AE" w:rsidRPr="00257B9D" w:rsidRDefault="002474AE" w:rsidP="001E6D7F">
            <w:pPr>
              <w:jc w:val="center"/>
              <w:rPr>
                <w:b/>
              </w:rPr>
            </w:pPr>
            <w:r w:rsidRPr="00257B9D">
              <w:t>H410</w:t>
            </w:r>
          </w:p>
        </w:tc>
        <w:sdt>
          <w:sdtPr>
            <w:id w:val="241999946"/>
            <w14:checkbox>
              <w14:checked w14:val="0"/>
              <w14:checkedState w14:val="2612" w14:font="MS Gothic"/>
              <w14:uncheckedState w14:val="2610" w14:font="MS Gothic"/>
            </w14:checkbox>
          </w:sdtPr>
          <w:sdtEndPr/>
          <w:sdtContent>
            <w:tc>
              <w:tcPr>
                <w:tcW w:w="369" w:type="pct"/>
                <w:vAlign w:val="center"/>
              </w:tcPr>
              <w:p w14:paraId="1DF45D78" w14:textId="77777777" w:rsidR="002474AE" w:rsidRPr="00257B9D" w:rsidRDefault="002474AE" w:rsidP="001E6D7F">
                <w:pPr>
                  <w:jc w:val="center"/>
                </w:pPr>
                <w:r w:rsidRPr="00257B9D">
                  <w:rPr>
                    <w:rFonts w:ascii="MS Gothic" w:eastAsia="MS Gothic" w:hAnsi="MS Gothic" w:hint="eastAsia"/>
                  </w:rPr>
                  <w:t>☐</w:t>
                </w:r>
              </w:p>
            </w:tc>
          </w:sdtContent>
        </w:sdt>
        <w:tc>
          <w:tcPr>
            <w:tcW w:w="1547" w:type="pct"/>
            <w:tcBorders>
              <w:right w:val="single" w:sz="4" w:space="0" w:color="auto"/>
            </w:tcBorders>
            <w:vAlign w:val="center"/>
          </w:tcPr>
          <w:p w14:paraId="42B28DF3" w14:textId="77777777" w:rsidR="002474AE" w:rsidRPr="00257B9D" w:rsidRDefault="002474AE" w:rsidP="001E6D7F">
            <w:pPr>
              <w:jc w:val="center"/>
            </w:pPr>
          </w:p>
        </w:tc>
      </w:tr>
      <w:tr w:rsidR="002474AE" w:rsidRPr="00257B9D" w14:paraId="2BD27495" w14:textId="77777777" w:rsidTr="001E6D7F">
        <w:trPr>
          <w:trHeight w:val="425"/>
        </w:trPr>
        <w:tc>
          <w:tcPr>
            <w:tcW w:w="597" w:type="pct"/>
            <w:vAlign w:val="center"/>
          </w:tcPr>
          <w:p w14:paraId="2E58E515" w14:textId="77777777" w:rsidR="002474AE" w:rsidRPr="00257B9D" w:rsidRDefault="002474AE" w:rsidP="001E6D7F">
            <w:pPr>
              <w:jc w:val="center"/>
            </w:pPr>
            <w:r w:rsidRPr="00257B9D">
              <w:t>H350</w:t>
            </w:r>
          </w:p>
        </w:tc>
        <w:sdt>
          <w:sdtPr>
            <w:id w:val="-411231816"/>
            <w14:checkbox>
              <w14:checked w14:val="0"/>
              <w14:checkedState w14:val="2612" w14:font="MS Gothic"/>
              <w14:uncheckedState w14:val="2610" w14:font="MS Gothic"/>
            </w14:checkbox>
          </w:sdtPr>
          <w:sdtEndPr/>
          <w:sdtContent>
            <w:tc>
              <w:tcPr>
                <w:tcW w:w="368" w:type="pct"/>
                <w:vAlign w:val="center"/>
              </w:tcPr>
              <w:p w14:paraId="23591F29" w14:textId="77777777" w:rsidR="002474AE" w:rsidRPr="00257B9D" w:rsidRDefault="002474AE" w:rsidP="001E6D7F">
                <w:pPr>
                  <w:jc w:val="center"/>
                </w:pPr>
                <w:r w:rsidRPr="00257B9D">
                  <w:rPr>
                    <w:rFonts w:ascii="MS Gothic" w:eastAsia="MS Gothic" w:hAnsi="MS Gothic" w:hint="eastAsia"/>
                  </w:rPr>
                  <w:t>☐</w:t>
                </w:r>
              </w:p>
            </w:tc>
          </w:sdtContent>
        </w:sdt>
        <w:tc>
          <w:tcPr>
            <w:tcW w:w="1528" w:type="pct"/>
            <w:tcBorders>
              <w:right w:val="single" w:sz="36" w:space="0" w:color="auto"/>
            </w:tcBorders>
            <w:vAlign w:val="center"/>
          </w:tcPr>
          <w:p w14:paraId="2D0D3B24" w14:textId="77777777" w:rsidR="002474AE" w:rsidRPr="00257B9D" w:rsidRDefault="002474AE" w:rsidP="001E6D7F">
            <w:pPr>
              <w:jc w:val="center"/>
            </w:pPr>
          </w:p>
        </w:tc>
        <w:tc>
          <w:tcPr>
            <w:tcW w:w="590" w:type="pct"/>
            <w:vAlign w:val="center"/>
          </w:tcPr>
          <w:p w14:paraId="6FA2A659" w14:textId="77777777" w:rsidR="002474AE" w:rsidRPr="00257B9D" w:rsidRDefault="002474AE" w:rsidP="001E6D7F">
            <w:pPr>
              <w:jc w:val="center"/>
            </w:pPr>
            <w:r w:rsidRPr="00257B9D">
              <w:t>H411</w:t>
            </w:r>
          </w:p>
        </w:tc>
        <w:sdt>
          <w:sdtPr>
            <w:id w:val="1240129972"/>
            <w14:checkbox>
              <w14:checked w14:val="0"/>
              <w14:checkedState w14:val="2612" w14:font="MS Gothic"/>
              <w14:uncheckedState w14:val="2610" w14:font="MS Gothic"/>
            </w14:checkbox>
          </w:sdtPr>
          <w:sdtEndPr/>
          <w:sdtContent>
            <w:tc>
              <w:tcPr>
                <w:tcW w:w="369" w:type="pct"/>
                <w:vAlign w:val="center"/>
              </w:tcPr>
              <w:p w14:paraId="4DD48F1B" w14:textId="77777777" w:rsidR="002474AE" w:rsidRPr="00257B9D" w:rsidRDefault="002474AE" w:rsidP="001E6D7F">
                <w:pPr>
                  <w:jc w:val="center"/>
                </w:pPr>
                <w:r w:rsidRPr="00257B9D">
                  <w:rPr>
                    <w:rFonts w:ascii="MS Gothic" w:eastAsia="MS Gothic" w:hAnsi="MS Gothic" w:hint="eastAsia"/>
                  </w:rPr>
                  <w:t>☐</w:t>
                </w:r>
              </w:p>
            </w:tc>
          </w:sdtContent>
        </w:sdt>
        <w:tc>
          <w:tcPr>
            <w:tcW w:w="1547" w:type="pct"/>
            <w:tcBorders>
              <w:right w:val="single" w:sz="4" w:space="0" w:color="auto"/>
            </w:tcBorders>
            <w:vAlign w:val="center"/>
          </w:tcPr>
          <w:p w14:paraId="6E82D280" w14:textId="77777777" w:rsidR="002474AE" w:rsidRPr="00257B9D" w:rsidRDefault="002474AE" w:rsidP="001E6D7F">
            <w:pPr>
              <w:jc w:val="center"/>
            </w:pPr>
          </w:p>
        </w:tc>
      </w:tr>
      <w:tr w:rsidR="002474AE" w:rsidRPr="00257B9D" w14:paraId="318C3594" w14:textId="77777777" w:rsidTr="001E6D7F">
        <w:trPr>
          <w:trHeight w:val="425"/>
        </w:trPr>
        <w:tc>
          <w:tcPr>
            <w:tcW w:w="597" w:type="pct"/>
            <w:vAlign w:val="center"/>
          </w:tcPr>
          <w:p w14:paraId="43CF4A2D" w14:textId="77777777" w:rsidR="002474AE" w:rsidRPr="00257B9D" w:rsidRDefault="002474AE" w:rsidP="001E6D7F">
            <w:pPr>
              <w:jc w:val="center"/>
            </w:pPr>
            <w:r w:rsidRPr="00257B9D">
              <w:t>H351</w:t>
            </w:r>
          </w:p>
        </w:tc>
        <w:sdt>
          <w:sdtPr>
            <w:id w:val="-1941374454"/>
            <w14:checkbox>
              <w14:checked w14:val="0"/>
              <w14:checkedState w14:val="2612" w14:font="MS Gothic"/>
              <w14:uncheckedState w14:val="2610" w14:font="MS Gothic"/>
            </w14:checkbox>
          </w:sdtPr>
          <w:sdtEndPr/>
          <w:sdtContent>
            <w:tc>
              <w:tcPr>
                <w:tcW w:w="368" w:type="pct"/>
                <w:vAlign w:val="center"/>
              </w:tcPr>
              <w:p w14:paraId="025D7638" w14:textId="77777777" w:rsidR="002474AE" w:rsidRPr="00257B9D" w:rsidRDefault="002474AE" w:rsidP="001E6D7F">
                <w:pPr>
                  <w:jc w:val="center"/>
                </w:pPr>
                <w:r w:rsidRPr="00257B9D">
                  <w:rPr>
                    <w:rFonts w:ascii="MS Gothic" w:eastAsia="MS Gothic" w:hAnsi="MS Gothic" w:hint="eastAsia"/>
                  </w:rPr>
                  <w:t>☐</w:t>
                </w:r>
              </w:p>
            </w:tc>
          </w:sdtContent>
        </w:sdt>
        <w:tc>
          <w:tcPr>
            <w:tcW w:w="1528" w:type="pct"/>
            <w:tcBorders>
              <w:right w:val="single" w:sz="36" w:space="0" w:color="auto"/>
            </w:tcBorders>
            <w:vAlign w:val="center"/>
          </w:tcPr>
          <w:p w14:paraId="568CFBF6" w14:textId="77777777" w:rsidR="002474AE" w:rsidRPr="00257B9D" w:rsidRDefault="002474AE" w:rsidP="001E6D7F">
            <w:pPr>
              <w:jc w:val="center"/>
            </w:pPr>
          </w:p>
        </w:tc>
        <w:tc>
          <w:tcPr>
            <w:tcW w:w="590" w:type="pct"/>
            <w:vAlign w:val="center"/>
          </w:tcPr>
          <w:p w14:paraId="79AB005B" w14:textId="77777777" w:rsidR="002474AE" w:rsidRPr="00257B9D" w:rsidRDefault="002474AE" w:rsidP="001E6D7F">
            <w:pPr>
              <w:jc w:val="center"/>
            </w:pPr>
            <w:r w:rsidRPr="00257B9D">
              <w:t>H412</w:t>
            </w:r>
          </w:p>
        </w:tc>
        <w:sdt>
          <w:sdtPr>
            <w:id w:val="902874541"/>
            <w14:checkbox>
              <w14:checked w14:val="0"/>
              <w14:checkedState w14:val="2612" w14:font="MS Gothic"/>
              <w14:uncheckedState w14:val="2610" w14:font="MS Gothic"/>
            </w14:checkbox>
          </w:sdtPr>
          <w:sdtEndPr/>
          <w:sdtContent>
            <w:tc>
              <w:tcPr>
                <w:tcW w:w="369" w:type="pct"/>
                <w:vAlign w:val="center"/>
              </w:tcPr>
              <w:p w14:paraId="30399ACC" w14:textId="77777777" w:rsidR="002474AE" w:rsidRPr="00257B9D" w:rsidRDefault="002474AE" w:rsidP="001E6D7F">
                <w:pPr>
                  <w:jc w:val="center"/>
                </w:pPr>
                <w:r w:rsidRPr="00257B9D">
                  <w:rPr>
                    <w:rFonts w:ascii="MS Gothic" w:eastAsia="MS Gothic" w:hAnsi="MS Gothic" w:hint="eastAsia"/>
                  </w:rPr>
                  <w:t>☐</w:t>
                </w:r>
              </w:p>
            </w:tc>
          </w:sdtContent>
        </w:sdt>
        <w:tc>
          <w:tcPr>
            <w:tcW w:w="1547" w:type="pct"/>
            <w:tcBorders>
              <w:right w:val="single" w:sz="4" w:space="0" w:color="auto"/>
            </w:tcBorders>
            <w:vAlign w:val="center"/>
          </w:tcPr>
          <w:p w14:paraId="2CF441C7" w14:textId="77777777" w:rsidR="002474AE" w:rsidRPr="00257B9D" w:rsidRDefault="002474AE" w:rsidP="001E6D7F">
            <w:pPr>
              <w:jc w:val="center"/>
            </w:pPr>
          </w:p>
        </w:tc>
      </w:tr>
      <w:tr w:rsidR="002474AE" w:rsidRPr="00257B9D" w14:paraId="31085E44" w14:textId="77777777" w:rsidTr="001E6D7F">
        <w:trPr>
          <w:trHeight w:val="425"/>
        </w:trPr>
        <w:tc>
          <w:tcPr>
            <w:tcW w:w="597" w:type="pct"/>
            <w:vAlign w:val="center"/>
          </w:tcPr>
          <w:p w14:paraId="6AF030C6" w14:textId="77777777" w:rsidR="002474AE" w:rsidRPr="00257B9D" w:rsidRDefault="002474AE" w:rsidP="001E6D7F">
            <w:pPr>
              <w:jc w:val="center"/>
            </w:pPr>
            <w:r w:rsidRPr="00257B9D">
              <w:t>H360F</w:t>
            </w:r>
          </w:p>
        </w:tc>
        <w:sdt>
          <w:sdtPr>
            <w:id w:val="222337957"/>
            <w14:checkbox>
              <w14:checked w14:val="0"/>
              <w14:checkedState w14:val="2612" w14:font="MS Gothic"/>
              <w14:uncheckedState w14:val="2610" w14:font="MS Gothic"/>
            </w14:checkbox>
          </w:sdtPr>
          <w:sdtEndPr/>
          <w:sdtContent>
            <w:tc>
              <w:tcPr>
                <w:tcW w:w="368" w:type="pct"/>
                <w:vAlign w:val="center"/>
              </w:tcPr>
              <w:p w14:paraId="1B8C1D1C" w14:textId="77777777" w:rsidR="002474AE" w:rsidRPr="00257B9D" w:rsidRDefault="002474AE" w:rsidP="001E6D7F">
                <w:pPr>
                  <w:jc w:val="center"/>
                </w:pPr>
                <w:r w:rsidRPr="00257B9D">
                  <w:rPr>
                    <w:rFonts w:ascii="MS Gothic" w:eastAsia="MS Gothic" w:hAnsi="MS Gothic" w:hint="eastAsia"/>
                  </w:rPr>
                  <w:t>☐</w:t>
                </w:r>
              </w:p>
            </w:tc>
          </w:sdtContent>
        </w:sdt>
        <w:tc>
          <w:tcPr>
            <w:tcW w:w="1528" w:type="pct"/>
            <w:tcBorders>
              <w:right w:val="single" w:sz="36" w:space="0" w:color="auto"/>
            </w:tcBorders>
            <w:vAlign w:val="center"/>
          </w:tcPr>
          <w:p w14:paraId="69457457" w14:textId="77777777" w:rsidR="002474AE" w:rsidRPr="00257B9D" w:rsidRDefault="002474AE" w:rsidP="001E6D7F">
            <w:pPr>
              <w:jc w:val="center"/>
            </w:pPr>
          </w:p>
        </w:tc>
        <w:tc>
          <w:tcPr>
            <w:tcW w:w="590" w:type="pct"/>
            <w:vAlign w:val="center"/>
          </w:tcPr>
          <w:p w14:paraId="288D1E26" w14:textId="77777777" w:rsidR="002474AE" w:rsidRPr="00257B9D" w:rsidRDefault="002474AE" w:rsidP="001E6D7F">
            <w:pPr>
              <w:jc w:val="center"/>
            </w:pPr>
            <w:r w:rsidRPr="00257B9D">
              <w:t>H413</w:t>
            </w:r>
          </w:p>
        </w:tc>
        <w:sdt>
          <w:sdtPr>
            <w:id w:val="-983310482"/>
            <w14:checkbox>
              <w14:checked w14:val="0"/>
              <w14:checkedState w14:val="2612" w14:font="MS Gothic"/>
              <w14:uncheckedState w14:val="2610" w14:font="MS Gothic"/>
            </w14:checkbox>
          </w:sdtPr>
          <w:sdtEndPr/>
          <w:sdtContent>
            <w:tc>
              <w:tcPr>
                <w:tcW w:w="369" w:type="pct"/>
                <w:vAlign w:val="center"/>
              </w:tcPr>
              <w:p w14:paraId="48CA6AE6" w14:textId="77777777" w:rsidR="002474AE" w:rsidRPr="00257B9D" w:rsidRDefault="002474AE" w:rsidP="001E6D7F">
                <w:pPr>
                  <w:jc w:val="center"/>
                </w:pPr>
                <w:r w:rsidRPr="00257B9D">
                  <w:rPr>
                    <w:rFonts w:ascii="MS Gothic" w:eastAsia="MS Gothic" w:hAnsi="MS Gothic" w:hint="eastAsia"/>
                  </w:rPr>
                  <w:t>☐</w:t>
                </w:r>
              </w:p>
            </w:tc>
          </w:sdtContent>
        </w:sdt>
        <w:tc>
          <w:tcPr>
            <w:tcW w:w="1547" w:type="pct"/>
            <w:tcBorders>
              <w:right w:val="single" w:sz="4" w:space="0" w:color="auto"/>
            </w:tcBorders>
            <w:vAlign w:val="center"/>
          </w:tcPr>
          <w:p w14:paraId="1873E441" w14:textId="77777777" w:rsidR="002474AE" w:rsidRPr="00257B9D" w:rsidRDefault="002474AE" w:rsidP="001E6D7F">
            <w:pPr>
              <w:jc w:val="center"/>
            </w:pPr>
          </w:p>
        </w:tc>
      </w:tr>
      <w:tr w:rsidR="002474AE" w:rsidRPr="00257B9D" w14:paraId="2C02E775" w14:textId="77777777" w:rsidTr="001E6D7F">
        <w:trPr>
          <w:trHeight w:val="425"/>
        </w:trPr>
        <w:tc>
          <w:tcPr>
            <w:tcW w:w="597" w:type="pct"/>
            <w:vAlign w:val="center"/>
          </w:tcPr>
          <w:p w14:paraId="29152993" w14:textId="77777777" w:rsidR="002474AE" w:rsidRPr="00257B9D" w:rsidRDefault="002474AE" w:rsidP="001E6D7F">
            <w:pPr>
              <w:jc w:val="center"/>
            </w:pPr>
            <w:r w:rsidRPr="00257B9D">
              <w:lastRenderedPageBreak/>
              <w:t>H360D</w:t>
            </w:r>
          </w:p>
        </w:tc>
        <w:sdt>
          <w:sdtPr>
            <w:id w:val="1051653795"/>
            <w14:checkbox>
              <w14:checked w14:val="0"/>
              <w14:checkedState w14:val="2612" w14:font="MS Gothic"/>
              <w14:uncheckedState w14:val="2610" w14:font="MS Gothic"/>
            </w14:checkbox>
          </w:sdtPr>
          <w:sdtEndPr/>
          <w:sdtContent>
            <w:tc>
              <w:tcPr>
                <w:tcW w:w="368" w:type="pct"/>
                <w:vAlign w:val="center"/>
              </w:tcPr>
              <w:p w14:paraId="2BE8C232" w14:textId="77777777" w:rsidR="002474AE" w:rsidRPr="00257B9D" w:rsidRDefault="002474AE" w:rsidP="001E6D7F">
                <w:pPr>
                  <w:jc w:val="center"/>
                </w:pPr>
                <w:r w:rsidRPr="00257B9D">
                  <w:rPr>
                    <w:rFonts w:ascii="MS Gothic" w:eastAsia="MS Gothic" w:hAnsi="MS Gothic" w:hint="eastAsia"/>
                  </w:rPr>
                  <w:t>☐</w:t>
                </w:r>
              </w:p>
            </w:tc>
          </w:sdtContent>
        </w:sdt>
        <w:tc>
          <w:tcPr>
            <w:tcW w:w="1528" w:type="pct"/>
            <w:tcBorders>
              <w:right w:val="single" w:sz="36" w:space="0" w:color="auto"/>
            </w:tcBorders>
            <w:vAlign w:val="center"/>
          </w:tcPr>
          <w:p w14:paraId="1B6ED12E" w14:textId="77777777" w:rsidR="002474AE" w:rsidRPr="00257B9D" w:rsidRDefault="002474AE" w:rsidP="001E6D7F">
            <w:pPr>
              <w:jc w:val="center"/>
            </w:pPr>
          </w:p>
        </w:tc>
        <w:tc>
          <w:tcPr>
            <w:tcW w:w="590" w:type="pct"/>
            <w:vAlign w:val="center"/>
          </w:tcPr>
          <w:p w14:paraId="055BA376" w14:textId="77777777" w:rsidR="002474AE" w:rsidRPr="00257B9D" w:rsidRDefault="002474AE" w:rsidP="001E6D7F">
            <w:pPr>
              <w:jc w:val="center"/>
            </w:pPr>
            <w:r w:rsidRPr="00257B9D">
              <w:t>H420</w:t>
            </w:r>
          </w:p>
        </w:tc>
        <w:sdt>
          <w:sdtPr>
            <w:id w:val="-1229608887"/>
            <w14:checkbox>
              <w14:checked w14:val="0"/>
              <w14:checkedState w14:val="2612" w14:font="MS Gothic"/>
              <w14:uncheckedState w14:val="2610" w14:font="MS Gothic"/>
            </w14:checkbox>
          </w:sdtPr>
          <w:sdtEndPr/>
          <w:sdtContent>
            <w:tc>
              <w:tcPr>
                <w:tcW w:w="369" w:type="pct"/>
                <w:vAlign w:val="center"/>
              </w:tcPr>
              <w:p w14:paraId="279A9FDD" w14:textId="77777777" w:rsidR="002474AE" w:rsidRPr="00257B9D" w:rsidRDefault="002474AE" w:rsidP="001E6D7F">
                <w:pPr>
                  <w:jc w:val="center"/>
                </w:pPr>
                <w:r w:rsidRPr="00257B9D">
                  <w:rPr>
                    <w:rFonts w:ascii="MS Gothic" w:eastAsia="MS Gothic" w:hAnsi="MS Gothic" w:hint="eastAsia"/>
                  </w:rPr>
                  <w:t>☐</w:t>
                </w:r>
              </w:p>
            </w:tc>
          </w:sdtContent>
        </w:sdt>
        <w:tc>
          <w:tcPr>
            <w:tcW w:w="1547" w:type="pct"/>
            <w:tcBorders>
              <w:right w:val="single" w:sz="4" w:space="0" w:color="auto"/>
            </w:tcBorders>
            <w:vAlign w:val="center"/>
          </w:tcPr>
          <w:p w14:paraId="71F3AB63" w14:textId="77777777" w:rsidR="002474AE" w:rsidRPr="00257B9D" w:rsidRDefault="002474AE" w:rsidP="001E6D7F">
            <w:pPr>
              <w:jc w:val="center"/>
            </w:pPr>
          </w:p>
        </w:tc>
      </w:tr>
      <w:tr w:rsidR="002474AE" w:rsidRPr="00257B9D" w14:paraId="18373B48" w14:textId="77777777" w:rsidTr="001E6D7F">
        <w:trPr>
          <w:trHeight w:val="425"/>
        </w:trPr>
        <w:tc>
          <w:tcPr>
            <w:tcW w:w="597" w:type="pct"/>
            <w:vAlign w:val="center"/>
          </w:tcPr>
          <w:p w14:paraId="06763BF7" w14:textId="77777777" w:rsidR="002474AE" w:rsidRPr="00257B9D" w:rsidRDefault="002474AE" w:rsidP="001E6D7F">
            <w:pPr>
              <w:jc w:val="center"/>
            </w:pPr>
            <w:r w:rsidRPr="00257B9D">
              <w:t>H361f</w:t>
            </w:r>
          </w:p>
        </w:tc>
        <w:sdt>
          <w:sdtPr>
            <w:id w:val="1750922332"/>
            <w14:checkbox>
              <w14:checked w14:val="0"/>
              <w14:checkedState w14:val="2612" w14:font="MS Gothic"/>
              <w14:uncheckedState w14:val="2610" w14:font="MS Gothic"/>
            </w14:checkbox>
          </w:sdtPr>
          <w:sdtEndPr/>
          <w:sdtContent>
            <w:tc>
              <w:tcPr>
                <w:tcW w:w="368" w:type="pct"/>
                <w:vAlign w:val="center"/>
              </w:tcPr>
              <w:p w14:paraId="00E718A6" w14:textId="77777777" w:rsidR="002474AE" w:rsidRPr="00257B9D" w:rsidRDefault="002474AE" w:rsidP="001E6D7F">
                <w:pPr>
                  <w:jc w:val="center"/>
                </w:pPr>
                <w:r w:rsidRPr="00257B9D">
                  <w:rPr>
                    <w:rFonts w:ascii="MS Gothic" w:eastAsia="MS Gothic" w:hAnsi="MS Gothic" w:hint="eastAsia"/>
                  </w:rPr>
                  <w:t>☐</w:t>
                </w:r>
              </w:p>
            </w:tc>
          </w:sdtContent>
        </w:sdt>
        <w:tc>
          <w:tcPr>
            <w:tcW w:w="1528" w:type="pct"/>
            <w:tcBorders>
              <w:right w:val="single" w:sz="36" w:space="0" w:color="auto"/>
            </w:tcBorders>
            <w:vAlign w:val="center"/>
          </w:tcPr>
          <w:p w14:paraId="3CA94856" w14:textId="77777777" w:rsidR="002474AE" w:rsidRPr="00257B9D" w:rsidRDefault="002474AE" w:rsidP="001E6D7F">
            <w:pPr>
              <w:jc w:val="center"/>
            </w:pPr>
          </w:p>
        </w:tc>
        <w:tc>
          <w:tcPr>
            <w:tcW w:w="590" w:type="pct"/>
            <w:shd w:val="clear" w:color="auto" w:fill="808080" w:themeFill="background1" w:themeFillShade="80"/>
            <w:vAlign w:val="center"/>
          </w:tcPr>
          <w:p w14:paraId="4548CF47" w14:textId="77777777" w:rsidR="002474AE" w:rsidRPr="00257B9D" w:rsidRDefault="002474AE" w:rsidP="001E6D7F">
            <w:pPr>
              <w:jc w:val="center"/>
            </w:pPr>
          </w:p>
        </w:tc>
        <w:tc>
          <w:tcPr>
            <w:tcW w:w="369" w:type="pct"/>
            <w:shd w:val="clear" w:color="auto" w:fill="808080" w:themeFill="background1" w:themeFillShade="80"/>
            <w:vAlign w:val="center"/>
          </w:tcPr>
          <w:p w14:paraId="1544B967" w14:textId="77777777" w:rsidR="002474AE" w:rsidRPr="00257B9D" w:rsidRDefault="002474AE" w:rsidP="001E6D7F">
            <w:pPr>
              <w:jc w:val="center"/>
            </w:pPr>
          </w:p>
        </w:tc>
        <w:tc>
          <w:tcPr>
            <w:tcW w:w="1547" w:type="pct"/>
            <w:tcBorders>
              <w:right w:val="single" w:sz="4" w:space="0" w:color="auto"/>
            </w:tcBorders>
            <w:shd w:val="clear" w:color="auto" w:fill="808080" w:themeFill="background1" w:themeFillShade="80"/>
            <w:vAlign w:val="center"/>
          </w:tcPr>
          <w:p w14:paraId="08895965" w14:textId="77777777" w:rsidR="002474AE" w:rsidRPr="00257B9D" w:rsidRDefault="002474AE" w:rsidP="001E6D7F">
            <w:pPr>
              <w:jc w:val="center"/>
            </w:pPr>
          </w:p>
        </w:tc>
      </w:tr>
    </w:tbl>
    <w:p w14:paraId="19E9E67E" w14:textId="77777777" w:rsidR="002474AE" w:rsidRPr="00257B9D" w:rsidRDefault="002474AE" w:rsidP="002474AE"/>
    <w:p w14:paraId="417B471C" w14:textId="77777777" w:rsidR="003A7CC6" w:rsidRPr="00257B9D" w:rsidRDefault="003A7CC6" w:rsidP="009371CD">
      <w:pPr>
        <w:pStyle w:val="Heading1"/>
        <w:numPr>
          <w:ilvl w:val="0"/>
          <w:numId w:val="34"/>
        </w:numPr>
        <w:rPr>
          <w:rFonts w:asciiTheme="minorHAnsi" w:hAnsiTheme="minorHAnsi" w:cstheme="minorHAnsi"/>
          <w:b/>
          <w:color w:val="auto"/>
        </w:rPr>
      </w:pPr>
      <w:r w:rsidRPr="00257B9D">
        <w:rPr>
          <w:rFonts w:asciiTheme="minorHAnsi" w:hAnsiTheme="minorHAnsi" w:cstheme="minorHAnsi"/>
          <w:b/>
          <w:color w:val="auto"/>
        </w:rPr>
        <w:t>Air and Noise Emissions</w:t>
      </w:r>
    </w:p>
    <w:p w14:paraId="3163DD9B" w14:textId="77777777" w:rsidR="003A7CC6" w:rsidRPr="00257B9D" w:rsidRDefault="003A7CC6" w:rsidP="003A7CC6"/>
    <w:p w14:paraId="5F395461" w14:textId="77777777" w:rsidR="003A7CC6" w:rsidRPr="00257B9D" w:rsidRDefault="003A7CC6" w:rsidP="009371CD">
      <w:pPr>
        <w:pStyle w:val="Heading1"/>
        <w:numPr>
          <w:ilvl w:val="1"/>
          <w:numId w:val="34"/>
        </w:numPr>
        <w:tabs>
          <w:tab w:val="num" w:pos="1440"/>
        </w:tabs>
        <w:ind w:left="709" w:hanging="709"/>
        <w:rPr>
          <w:rFonts w:asciiTheme="minorHAnsi" w:hAnsiTheme="minorHAnsi" w:cstheme="minorHAnsi"/>
          <w:b/>
          <w:color w:val="auto"/>
          <w:sz w:val="28"/>
          <w:szCs w:val="28"/>
        </w:rPr>
      </w:pPr>
      <w:r w:rsidRPr="00257B9D">
        <w:rPr>
          <w:rFonts w:asciiTheme="minorHAnsi" w:hAnsiTheme="minorHAnsi" w:cstheme="minorHAnsi"/>
          <w:b/>
          <w:color w:val="auto"/>
          <w:sz w:val="28"/>
          <w:szCs w:val="28"/>
        </w:rPr>
        <w:t>Point Emission Sources</w:t>
      </w:r>
    </w:p>
    <w:p w14:paraId="3566FB9C" w14:textId="77777777" w:rsidR="003A7CC6" w:rsidRPr="00257B9D" w:rsidRDefault="003A7CC6" w:rsidP="003A7CC6">
      <w:pPr>
        <w:rPr>
          <w:b/>
        </w:rPr>
      </w:pPr>
    </w:p>
    <w:p w14:paraId="4ACF5880" w14:textId="4825412E" w:rsidR="003A7CC6" w:rsidRPr="00257B9D" w:rsidRDefault="003A7CC6" w:rsidP="003A7CC6">
      <w:r w:rsidRPr="00257B9D">
        <w:t xml:space="preserve">Are any point source emissions to air proposed to be present on site?  </w:t>
      </w:r>
      <w:sdt>
        <w:sdtPr>
          <w:rPr>
            <w:rStyle w:val="Style1"/>
          </w:rPr>
          <w:id w:val="-2036103834"/>
          <w:placeholder>
            <w:docPart w:val="B42B06B4B7E148AE8B2AD61184D62D6F"/>
          </w:placeholder>
          <w:dropDownList>
            <w:listItem w:displayText="Yes" w:value="Yes"/>
            <w:listItem w:displayText="No" w:value="No"/>
          </w:dropDownList>
        </w:sdtPr>
        <w:sdtEndPr>
          <w:rPr>
            <w:rStyle w:val="DefaultParagraphFont"/>
            <w:b w:val="0"/>
            <w:u w:val="none"/>
          </w:rPr>
        </w:sdtEndPr>
        <w:sdtContent>
          <w:r w:rsidR="001D5C8E">
            <w:rPr>
              <w:rStyle w:val="Style1"/>
            </w:rPr>
            <w:t>Yes</w:t>
          </w:r>
        </w:sdtContent>
      </w:sdt>
    </w:p>
    <w:p w14:paraId="0F83159F" w14:textId="77777777" w:rsidR="003A7CC6" w:rsidRPr="00257B9D" w:rsidRDefault="003A7CC6" w:rsidP="003A7CC6"/>
    <w:p w14:paraId="32E1368D" w14:textId="77777777" w:rsidR="003A7CC6" w:rsidRPr="00257B9D" w:rsidRDefault="003A7CC6" w:rsidP="003A7CC6">
      <w:r w:rsidRPr="00257B9D">
        <w:t xml:space="preserve">If </w:t>
      </w:r>
      <w:r w:rsidRPr="00257B9D">
        <w:rPr>
          <w:b/>
        </w:rPr>
        <w:t>No</w:t>
      </w:r>
      <w:r w:rsidRPr="00257B9D">
        <w:t xml:space="preserve">, proceed to </w:t>
      </w:r>
      <w:r w:rsidRPr="00257B9D">
        <w:rPr>
          <w:b/>
        </w:rPr>
        <w:t>Section</w:t>
      </w:r>
      <w:r w:rsidRPr="00257B9D">
        <w:t xml:space="preserve"> </w:t>
      </w:r>
      <w:r w:rsidRPr="00257B9D">
        <w:rPr>
          <w:b/>
        </w:rPr>
        <w:t>8.2</w:t>
      </w:r>
      <w:r w:rsidRPr="00257B9D">
        <w:t>.</w:t>
      </w:r>
    </w:p>
    <w:p w14:paraId="04F68522" w14:textId="77777777" w:rsidR="003A7CC6" w:rsidRPr="00257B9D" w:rsidRDefault="003A7CC6" w:rsidP="003A7CC6"/>
    <w:p w14:paraId="005E2EE4" w14:textId="77777777" w:rsidR="003A7CC6" w:rsidRPr="00257B9D" w:rsidRDefault="003A7CC6" w:rsidP="003A7CC6">
      <w:r w:rsidRPr="00257B9D">
        <w:t xml:space="preserve">If </w:t>
      </w:r>
      <w:r w:rsidRPr="00257B9D">
        <w:rPr>
          <w:b/>
        </w:rPr>
        <w:t>Yes</w:t>
      </w:r>
      <w:r w:rsidRPr="00257B9D">
        <w:t>, provide the below information for all point source emissions:</w:t>
      </w:r>
    </w:p>
    <w:p w14:paraId="38398385" w14:textId="77777777" w:rsidR="003A7CC6" w:rsidRPr="00257B9D" w:rsidRDefault="003A7CC6" w:rsidP="003A7CC6"/>
    <w:tbl>
      <w:tblPr>
        <w:tblStyle w:val="TableGrid"/>
        <w:tblW w:w="5000" w:type="pct"/>
        <w:tblLook w:val="04A0" w:firstRow="1" w:lastRow="0" w:firstColumn="1" w:lastColumn="0" w:noHBand="0" w:noVBand="1"/>
      </w:tblPr>
      <w:tblGrid>
        <w:gridCol w:w="1480"/>
        <w:gridCol w:w="2899"/>
        <w:gridCol w:w="3124"/>
        <w:gridCol w:w="5632"/>
        <w:gridCol w:w="2253"/>
      </w:tblGrid>
      <w:tr w:rsidR="003A7CC6" w:rsidRPr="00257B9D" w14:paraId="6CF427FB" w14:textId="77777777" w:rsidTr="001E6D7F">
        <w:trPr>
          <w:trHeight w:val="454"/>
        </w:trPr>
        <w:tc>
          <w:tcPr>
            <w:tcW w:w="481" w:type="pct"/>
            <w:tcBorders>
              <w:bottom w:val="single" w:sz="18" w:space="0" w:color="auto"/>
            </w:tcBorders>
            <w:vAlign w:val="center"/>
          </w:tcPr>
          <w:p w14:paraId="117762FB" w14:textId="77777777" w:rsidR="003A7CC6" w:rsidRPr="00257B9D" w:rsidRDefault="003A7CC6" w:rsidP="001E6D7F">
            <w:pPr>
              <w:jc w:val="center"/>
            </w:pPr>
            <w:r w:rsidRPr="00257B9D">
              <w:t>Emission Code</w:t>
            </w:r>
          </w:p>
        </w:tc>
        <w:tc>
          <w:tcPr>
            <w:tcW w:w="942" w:type="pct"/>
            <w:tcBorders>
              <w:bottom w:val="single" w:sz="18" w:space="0" w:color="auto"/>
            </w:tcBorders>
            <w:vAlign w:val="center"/>
          </w:tcPr>
          <w:p w14:paraId="2C1CFAFF" w14:textId="77777777" w:rsidR="003A7CC6" w:rsidRPr="00257B9D" w:rsidRDefault="003A7CC6" w:rsidP="001E6D7F">
            <w:pPr>
              <w:jc w:val="center"/>
            </w:pPr>
            <w:r w:rsidRPr="00257B9D">
              <w:t>Source</w:t>
            </w:r>
          </w:p>
        </w:tc>
        <w:tc>
          <w:tcPr>
            <w:tcW w:w="1015" w:type="pct"/>
            <w:tcBorders>
              <w:bottom w:val="single" w:sz="18" w:space="0" w:color="auto"/>
            </w:tcBorders>
            <w:vAlign w:val="center"/>
          </w:tcPr>
          <w:p w14:paraId="6ED5CADF" w14:textId="77777777" w:rsidR="003A7CC6" w:rsidRPr="00257B9D" w:rsidRDefault="003A7CC6" w:rsidP="001E6D7F">
            <w:pPr>
              <w:jc w:val="center"/>
            </w:pPr>
            <w:r w:rsidRPr="00257B9D">
              <w:t>Content of emission</w:t>
            </w:r>
          </w:p>
        </w:tc>
        <w:tc>
          <w:tcPr>
            <w:tcW w:w="1830" w:type="pct"/>
            <w:tcBorders>
              <w:bottom w:val="single" w:sz="18" w:space="0" w:color="auto"/>
            </w:tcBorders>
            <w:vAlign w:val="center"/>
          </w:tcPr>
          <w:p w14:paraId="1AD4BCBB" w14:textId="77777777" w:rsidR="003A7CC6" w:rsidRPr="00257B9D" w:rsidRDefault="003A7CC6" w:rsidP="001E6D7F">
            <w:pPr>
              <w:jc w:val="center"/>
            </w:pPr>
            <w:r w:rsidRPr="00257B9D">
              <w:t>Abatement Measures</w:t>
            </w:r>
          </w:p>
        </w:tc>
        <w:tc>
          <w:tcPr>
            <w:tcW w:w="732" w:type="pct"/>
            <w:tcBorders>
              <w:bottom w:val="single" w:sz="18" w:space="0" w:color="auto"/>
            </w:tcBorders>
            <w:vAlign w:val="center"/>
          </w:tcPr>
          <w:p w14:paraId="6E59252D" w14:textId="77777777" w:rsidR="003A7CC6" w:rsidRPr="00257B9D" w:rsidRDefault="003A7CC6" w:rsidP="001E6D7F">
            <w:pPr>
              <w:jc w:val="center"/>
            </w:pPr>
            <w:r w:rsidRPr="00257B9D">
              <w:t>Vent / Stack Height (m)</w:t>
            </w:r>
          </w:p>
        </w:tc>
      </w:tr>
      <w:tr w:rsidR="003A7CC6" w:rsidRPr="00257B9D" w14:paraId="52191ACC" w14:textId="77777777" w:rsidTr="001E6D7F">
        <w:trPr>
          <w:trHeight w:val="454"/>
        </w:trPr>
        <w:tc>
          <w:tcPr>
            <w:tcW w:w="481" w:type="pct"/>
            <w:tcBorders>
              <w:top w:val="single" w:sz="18" w:space="0" w:color="auto"/>
            </w:tcBorders>
            <w:vAlign w:val="center"/>
          </w:tcPr>
          <w:p w14:paraId="6DAEB31B" w14:textId="065D0647" w:rsidR="003A7CC6" w:rsidRPr="00257B9D" w:rsidRDefault="003A7CC6" w:rsidP="001E6D7F">
            <w:pPr>
              <w:jc w:val="center"/>
            </w:pPr>
            <w:r w:rsidRPr="00257B9D">
              <w:t>PS</w:t>
            </w:r>
            <w:r w:rsidR="001D5C8E">
              <w:t>9</w:t>
            </w:r>
          </w:p>
        </w:tc>
        <w:tc>
          <w:tcPr>
            <w:tcW w:w="942" w:type="pct"/>
            <w:tcBorders>
              <w:top w:val="single" w:sz="18" w:space="0" w:color="auto"/>
            </w:tcBorders>
            <w:vAlign w:val="center"/>
          </w:tcPr>
          <w:p w14:paraId="6219F470" w14:textId="142F8673" w:rsidR="003A7CC6" w:rsidRPr="00257B9D" w:rsidRDefault="00CC3AA2" w:rsidP="000C7120">
            <w:pPr>
              <w:jc w:val="center"/>
            </w:pPr>
            <w:r>
              <w:t>Spray Drier System</w:t>
            </w:r>
          </w:p>
        </w:tc>
        <w:tc>
          <w:tcPr>
            <w:tcW w:w="1015" w:type="pct"/>
            <w:tcBorders>
              <w:top w:val="single" w:sz="18" w:space="0" w:color="auto"/>
            </w:tcBorders>
            <w:vAlign w:val="center"/>
          </w:tcPr>
          <w:p w14:paraId="18C3609B" w14:textId="5EC9AB68" w:rsidR="003A7CC6" w:rsidRPr="00257B9D" w:rsidRDefault="00CC3AA2" w:rsidP="000C7120">
            <w:pPr>
              <w:jc w:val="center"/>
            </w:pPr>
            <w:r>
              <w:t>Nitrogen</w:t>
            </w:r>
          </w:p>
        </w:tc>
        <w:tc>
          <w:tcPr>
            <w:tcW w:w="1830" w:type="pct"/>
            <w:tcBorders>
              <w:top w:val="single" w:sz="18" w:space="0" w:color="auto"/>
            </w:tcBorders>
            <w:vAlign w:val="center"/>
          </w:tcPr>
          <w:p w14:paraId="1A5DCDB6" w14:textId="39B584B3" w:rsidR="003A7CC6" w:rsidRPr="00257B9D" w:rsidRDefault="00CC3AA2" w:rsidP="000C7120">
            <w:pPr>
              <w:jc w:val="center"/>
            </w:pPr>
            <w:r>
              <w:t>HEPA Filter 13</w:t>
            </w:r>
          </w:p>
        </w:tc>
        <w:tc>
          <w:tcPr>
            <w:tcW w:w="732" w:type="pct"/>
            <w:tcBorders>
              <w:top w:val="single" w:sz="18" w:space="0" w:color="auto"/>
            </w:tcBorders>
            <w:vAlign w:val="center"/>
          </w:tcPr>
          <w:p w14:paraId="1BA989D3" w14:textId="77777777" w:rsidR="003A7CC6" w:rsidRPr="00257B9D" w:rsidRDefault="003A7CC6" w:rsidP="001E6D7F"/>
        </w:tc>
      </w:tr>
    </w:tbl>
    <w:p w14:paraId="5865BE63" w14:textId="77777777" w:rsidR="003A7CC6" w:rsidRPr="00257B9D" w:rsidRDefault="003A7CC6" w:rsidP="003A7CC6">
      <w:pPr>
        <w:rPr>
          <w:i/>
          <w:sz w:val="16"/>
          <w:szCs w:val="16"/>
        </w:rPr>
      </w:pPr>
      <w:r w:rsidRPr="00257B9D">
        <w:rPr>
          <w:i/>
          <w:sz w:val="16"/>
          <w:szCs w:val="16"/>
        </w:rPr>
        <w:t>Add more rows as required.</w:t>
      </w:r>
    </w:p>
    <w:p w14:paraId="5245C29E" w14:textId="77777777" w:rsidR="003A7CC6" w:rsidRPr="00257B9D" w:rsidRDefault="003A7CC6" w:rsidP="003A7CC6"/>
    <w:p w14:paraId="5947FB64" w14:textId="77777777" w:rsidR="003A7CC6" w:rsidRPr="00257B9D" w:rsidRDefault="003A7CC6" w:rsidP="009371CD">
      <w:pPr>
        <w:pStyle w:val="Heading1"/>
        <w:numPr>
          <w:ilvl w:val="1"/>
          <w:numId w:val="34"/>
        </w:numPr>
        <w:tabs>
          <w:tab w:val="num" w:pos="1440"/>
        </w:tabs>
        <w:ind w:left="709" w:hanging="709"/>
        <w:rPr>
          <w:rFonts w:asciiTheme="minorHAnsi" w:hAnsiTheme="minorHAnsi" w:cstheme="minorHAnsi"/>
          <w:b/>
          <w:color w:val="auto"/>
          <w:sz w:val="28"/>
          <w:szCs w:val="28"/>
        </w:rPr>
      </w:pPr>
      <w:r w:rsidRPr="00257B9D">
        <w:rPr>
          <w:rFonts w:asciiTheme="minorHAnsi" w:hAnsiTheme="minorHAnsi" w:cstheme="minorHAnsi"/>
          <w:b/>
          <w:color w:val="auto"/>
          <w:sz w:val="28"/>
          <w:szCs w:val="28"/>
        </w:rPr>
        <w:t>Non-Point Emission Sources</w:t>
      </w:r>
    </w:p>
    <w:p w14:paraId="39841CEC" w14:textId="77777777" w:rsidR="003A7CC6" w:rsidRPr="00257B9D" w:rsidRDefault="003A7CC6" w:rsidP="003A7CC6">
      <w:pPr>
        <w:rPr>
          <w:b/>
        </w:rPr>
      </w:pPr>
    </w:p>
    <w:p w14:paraId="1C564B4D" w14:textId="09C3FCC7" w:rsidR="003A7CC6" w:rsidRPr="00257B9D" w:rsidRDefault="003A7CC6" w:rsidP="003A7CC6">
      <w:r w:rsidRPr="00257B9D">
        <w:t xml:space="preserve">Are there any non-point emission sources proposed to be on site?  </w:t>
      </w:r>
      <w:sdt>
        <w:sdtPr>
          <w:rPr>
            <w:rStyle w:val="Style1"/>
          </w:rPr>
          <w:id w:val="-722825094"/>
          <w:placeholder>
            <w:docPart w:val="676F7BAB71C942A987D720B4B9E8165E"/>
          </w:placeholder>
          <w:dropDownList>
            <w:listItem w:displayText="Yes" w:value="Yes"/>
            <w:listItem w:displayText="No" w:value="No"/>
          </w:dropDownList>
        </w:sdtPr>
        <w:sdtEndPr>
          <w:rPr>
            <w:rStyle w:val="DefaultParagraphFont"/>
            <w:b w:val="0"/>
            <w:u w:val="none"/>
          </w:rPr>
        </w:sdtEndPr>
        <w:sdtContent>
          <w:r w:rsidR="001D5C8E">
            <w:rPr>
              <w:rStyle w:val="Style1"/>
            </w:rPr>
            <w:t>No</w:t>
          </w:r>
        </w:sdtContent>
      </w:sdt>
    </w:p>
    <w:p w14:paraId="359379FA" w14:textId="77777777" w:rsidR="003A7CC6" w:rsidRPr="00257B9D" w:rsidRDefault="003A7CC6" w:rsidP="003A7CC6">
      <w:pPr>
        <w:rPr>
          <w:sz w:val="16"/>
          <w:szCs w:val="16"/>
        </w:rPr>
      </w:pPr>
    </w:p>
    <w:p w14:paraId="75BB3DB7" w14:textId="77777777" w:rsidR="003A7CC6" w:rsidRPr="00257B9D" w:rsidRDefault="003A7CC6" w:rsidP="003A7CC6">
      <w:r w:rsidRPr="00257B9D">
        <w:t xml:space="preserve">If </w:t>
      </w:r>
      <w:r w:rsidRPr="00257B9D">
        <w:rPr>
          <w:b/>
        </w:rPr>
        <w:t>No</w:t>
      </w:r>
      <w:r w:rsidRPr="00257B9D">
        <w:t xml:space="preserve">, proceed to </w:t>
      </w:r>
      <w:r w:rsidRPr="00257B9D">
        <w:rPr>
          <w:b/>
        </w:rPr>
        <w:t>Section</w:t>
      </w:r>
      <w:r w:rsidRPr="00257B9D">
        <w:t xml:space="preserve"> </w:t>
      </w:r>
      <w:r w:rsidRPr="00257B9D">
        <w:rPr>
          <w:b/>
        </w:rPr>
        <w:t>8.3</w:t>
      </w:r>
      <w:r w:rsidRPr="00257B9D">
        <w:t>.</w:t>
      </w:r>
    </w:p>
    <w:p w14:paraId="2B3B83C7" w14:textId="77777777" w:rsidR="003A7CC6" w:rsidRPr="00257B9D" w:rsidRDefault="003A7CC6" w:rsidP="003A7CC6"/>
    <w:p w14:paraId="553AF003" w14:textId="77777777" w:rsidR="003A7CC6" w:rsidRPr="00257B9D" w:rsidRDefault="003A7CC6" w:rsidP="009371CD">
      <w:pPr>
        <w:pStyle w:val="Heading1"/>
        <w:numPr>
          <w:ilvl w:val="1"/>
          <w:numId w:val="34"/>
        </w:numPr>
        <w:tabs>
          <w:tab w:val="num" w:pos="1440"/>
        </w:tabs>
        <w:ind w:left="709" w:hanging="709"/>
        <w:rPr>
          <w:rFonts w:asciiTheme="minorHAnsi" w:hAnsiTheme="minorHAnsi" w:cstheme="minorHAnsi"/>
          <w:b/>
          <w:color w:val="auto"/>
          <w:sz w:val="28"/>
          <w:szCs w:val="28"/>
        </w:rPr>
      </w:pPr>
      <w:r w:rsidRPr="00257B9D">
        <w:rPr>
          <w:rFonts w:asciiTheme="minorHAnsi" w:hAnsiTheme="minorHAnsi" w:cstheme="minorHAnsi"/>
          <w:b/>
          <w:color w:val="auto"/>
          <w:sz w:val="28"/>
          <w:szCs w:val="28"/>
        </w:rPr>
        <w:t>Odour Emissions</w:t>
      </w:r>
    </w:p>
    <w:p w14:paraId="51168CBD" w14:textId="77777777" w:rsidR="003A7CC6" w:rsidRPr="00257B9D" w:rsidRDefault="003A7CC6" w:rsidP="003A7CC6">
      <w:pPr>
        <w:rPr>
          <w:b/>
        </w:rPr>
      </w:pPr>
    </w:p>
    <w:p w14:paraId="69220CD8" w14:textId="661ECC09" w:rsidR="003A7CC6" w:rsidRPr="00257B9D" w:rsidRDefault="003A7CC6" w:rsidP="003A7CC6">
      <w:r w:rsidRPr="00257B9D">
        <w:t xml:space="preserve">Could any of the listed activities listed in Section 2.1 lead to any odour emissions?  </w:t>
      </w:r>
      <w:sdt>
        <w:sdtPr>
          <w:rPr>
            <w:rStyle w:val="Style1"/>
          </w:rPr>
          <w:id w:val="-1769687247"/>
          <w:placeholder>
            <w:docPart w:val="B1F4D63E5C304D37A4A51AEF7D627445"/>
          </w:placeholder>
          <w:dropDownList>
            <w:listItem w:displayText="Yes" w:value="Yes"/>
            <w:listItem w:displayText="No" w:value="No"/>
          </w:dropDownList>
        </w:sdtPr>
        <w:sdtEndPr>
          <w:rPr>
            <w:rStyle w:val="DefaultParagraphFont"/>
            <w:b w:val="0"/>
            <w:u w:val="none"/>
          </w:rPr>
        </w:sdtEndPr>
        <w:sdtContent>
          <w:r w:rsidR="001D5C8E">
            <w:rPr>
              <w:rStyle w:val="Style1"/>
            </w:rPr>
            <w:t>No</w:t>
          </w:r>
        </w:sdtContent>
      </w:sdt>
    </w:p>
    <w:p w14:paraId="5A53A0AB" w14:textId="77777777" w:rsidR="003A7CC6" w:rsidRPr="00257B9D" w:rsidRDefault="003A7CC6" w:rsidP="003A7CC6"/>
    <w:p w14:paraId="5547B708" w14:textId="77777777" w:rsidR="003A7CC6" w:rsidRPr="00257B9D" w:rsidRDefault="003A7CC6" w:rsidP="003A7CC6">
      <w:r w:rsidRPr="00257B9D">
        <w:t xml:space="preserve">If </w:t>
      </w:r>
      <w:r w:rsidRPr="00257B9D">
        <w:rPr>
          <w:b/>
        </w:rPr>
        <w:t>No</w:t>
      </w:r>
      <w:r w:rsidRPr="00257B9D">
        <w:t xml:space="preserve">, proceed to </w:t>
      </w:r>
      <w:r w:rsidRPr="00257B9D">
        <w:rPr>
          <w:b/>
        </w:rPr>
        <w:t>Section</w:t>
      </w:r>
      <w:r w:rsidRPr="00257B9D">
        <w:t xml:space="preserve"> </w:t>
      </w:r>
      <w:r w:rsidRPr="00257B9D">
        <w:rPr>
          <w:b/>
        </w:rPr>
        <w:t>8.4</w:t>
      </w:r>
      <w:r w:rsidRPr="00257B9D">
        <w:t>.</w:t>
      </w:r>
    </w:p>
    <w:p w14:paraId="36A9F3AA" w14:textId="77777777" w:rsidR="003A7CC6" w:rsidRPr="00257B9D" w:rsidRDefault="003A7CC6" w:rsidP="003A7CC6"/>
    <w:p w14:paraId="30F58026" w14:textId="77777777" w:rsidR="003A7CC6" w:rsidRPr="00257B9D" w:rsidRDefault="003A7CC6" w:rsidP="009371CD">
      <w:pPr>
        <w:pStyle w:val="Heading1"/>
        <w:numPr>
          <w:ilvl w:val="1"/>
          <w:numId w:val="34"/>
        </w:numPr>
        <w:tabs>
          <w:tab w:val="num" w:pos="1440"/>
        </w:tabs>
        <w:ind w:left="709" w:hanging="709"/>
        <w:rPr>
          <w:rFonts w:asciiTheme="minorHAnsi" w:hAnsiTheme="minorHAnsi" w:cstheme="minorHAnsi"/>
          <w:b/>
          <w:color w:val="auto"/>
          <w:sz w:val="28"/>
          <w:szCs w:val="28"/>
        </w:rPr>
      </w:pPr>
      <w:r w:rsidRPr="00257B9D">
        <w:rPr>
          <w:rFonts w:asciiTheme="minorHAnsi" w:hAnsiTheme="minorHAnsi" w:cstheme="minorHAnsi"/>
          <w:b/>
          <w:color w:val="auto"/>
          <w:sz w:val="28"/>
          <w:szCs w:val="28"/>
        </w:rPr>
        <w:t>Noise Emissions</w:t>
      </w:r>
    </w:p>
    <w:p w14:paraId="5541FEE8" w14:textId="77777777" w:rsidR="003A7CC6" w:rsidRPr="00257B9D" w:rsidRDefault="003A7CC6" w:rsidP="003A7CC6">
      <w:pPr>
        <w:rPr>
          <w:b/>
        </w:rPr>
      </w:pPr>
    </w:p>
    <w:p w14:paraId="5FDCE099" w14:textId="77777777" w:rsidR="003A7CC6" w:rsidRPr="00257B9D" w:rsidRDefault="003A7CC6" w:rsidP="003A7CC6">
      <w:r w:rsidRPr="00257B9D">
        <w:t>Provide the below information for the noise emissions:</w:t>
      </w:r>
    </w:p>
    <w:p w14:paraId="37A13103" w14:textId="2B66C6C3" w:rsidR="003A7CC6" w:rsidRPr="001D5C8E" w:rsidRDefault="001D5C8E" w:rsidP="003A7CC6">
      <w:pPr>
        <w:rPr>
          <w:color w:val="4EA72E" w:themeColor="accent6"/>
        </w:rPr>
      </w:pPr>
      <w:r w:rsidRPr="001D5C8E">
        <w:rPr>
          <w:color w:val="4EA72E" w:themeColor="accent6"/>
        </w:rPr>
        <w:t>Not applicable</w:t>
      </w:r>
    </w:p>
    <w:p w14:paraId="6A1D4BF4" w14:textId="77777777" w:rsidR="003A7CC6" w:rsidRPr="00257B9D" w:rsidRDefault="003A7CC6" w:rsidP="003A7CC6"/>
    <w:p w14:paraId="00F7C655" w14:textId="77777777" w:rsidR="003A7CC6" w:rsidRPr="00257B9D" w:rsidRDefault="003A7CC6" w:rsidP="003A7CC6">
      <w:r w:rsidRPr="00257B9D">
        <w:br w:type="page"/>
      </w:r>
    </w:p>
    <w:p w14:paraId="4AD52D2A" w14:textId="77777777" w:rsidR="003A7CC6" w:rsidRPr="00257B9D" w:rsidRDefault="003A7CC6" w:rsidP="003A7CC6"/>
    <w:p w14:paraId="6F3282BD" w14:textId="77777777" w:rsidR="003A7CC6" w:rsidRPr="00257B9D" w:rsidRDefault="003A7CC6" w:rsidP="009371CD">
      <w:pPr>
        <w:pStyle w:val="Heading1"/>
        <w:numPr>
          <w:ilvl w:val="1"/>
          <w:numId w:val="34"/>
        </w:numPr>
        <w:tabs>
          <w:tab w:val="num" w:pos="1440"/>
        </w:tabs>
        <w:ind w:left="709" w:hanging="709"/>
        <w:rPr>
          <w:rFonts w:asciiTheme="minorHAnsi" w:hAnsiTheme="minorHAnsi" w:cstheme="minorHAnsi"/>
          <w:b/>
          <w:color w:val="auto"/>
          <w:sz w:val="28"/>
          <w:szCs w:val="28"/>
        </w:rPr>
      </w:pPr>
      <w:r w:rsidRPr="00257B9D">
        <w:rPr>
          <w:rFonts w:asciiTheme="minorHAnsi" w:hAnsiTheme="minorHAnsi" w:cstheme="minorHAnsi"/>
          <w:b/>
          <w:color w:val="auto"/>
          <w:sz w:val="28"/>
          <w:szCs w:val="28"/>
        </w:rPr>
        <w:t>Techniques to Prevent and Reduce Emissions</w:t>
      </w:r>
    </w:p>
    <w:p w14:paraId="7FCE8EBB" w14:textId="77777777" w:rsidR="003A7CC6" w:rsidRPr="00257B9D" w:rsidRDefault="003A7CC6" w:rsidP="003A7CC6">
      <w:pPr>
        <w:pStyle w:val="ListParagraph"/>
        <w:ind w:left="426"/>
        <w:rPr>
          <w:b/>
          <w:sz w:val="28"/>
          <w:szCs w:val="28"/>
        </w:rPr>
      </w:pPr>
    </w:p>
    <w:p w14:paraId="3246A8BA" w14:textId="77777777" w:rsidR="003A7CC6" w:rsidRPr="00257B9D" w:rsidRDefault="003A7CC6" w:rsidP="003A7CC6">
      <w:pPr>
        <w:rPr>
          <w:b/>
        </w:rPr>
      </w:pPr>
      <w:r w:rsidRPr="00257B9D">
        <w:t xml:space="preserve">Provide a document showing the techniques that are being proposed to prevent and reduce air, odour and noise emission production on site. This is to be attached with the application and clearly labelled as </w:t>
      </w:r>
      <w:r w:rsidRPr="00257B9D">
        <w:rPr>
          <w:b/>
        </w:rPr>
        <w:t>Attachment 41.</w:t>
      </w:r>
    </w:p>
    <w:p w14:paraId="5BC3A6BC" w14:textId="62C2A0BB" w:rsidR="003A7CC6" w:rsidRPr="001D5C8E" w:rsidRDefault="001D5C8E" w:rsidP="003A7CC6">
      <w:pPr>
        <w:rPr>
          <w:color w:val="4EA72E" w:themeColor="accent6"/>
        </w:rPr>
      </w:pPr>
      <w:r w:rsidRPr="001D5C8E">
        <w:rPr>
          <w:color w:val="4EA72E" w:themeColor="accent6"/>
        </w:rPr>
        <w:t>See above section C and D.</w:t>
      </w:r>
    </w:p>
    <w:p w14:paraId="3BBCDDDB" w14:textId="77777777" w:rsidR="003F5F1A" w:rsidRPr="00257B9D" w:rsidRDefault="003F5F1A" w:rsidP="009371CD">
      <w:pPr>
        <w:pStyle w:val="Heading1"/>
        <w:numPr>
          <w:ilvl w:val="0"/>
          <w:numId w:val="35"/>
        </w:numPr>
        <w:rPr>
          <w:rFonts w:asciiTheme="minorHAnsi" w:hAnsiTheme="minorHAnsi" w:cstheme="minorHAnsi"/>
          <w:b/>
          <w:color w:val="auto"/>
        </w:rPr>
      </w:pPr>
      <w:r w:rsidRPr="00257B9D">
        <w:rPr>
          <w:rFonts w:asciiTheme="minorHAnsi" w:hAnsiTheme="minorHAnsi" w:cstheme="minorHAnsi"/>
          <w:b/>
          <w:color w:val="auto"/>
        </w:rPr>
        <w:t>Proposed Techniques</w:t>
      </w:r>
    </w:p>
    <w:p w14:paraId="5797FAFD" w14:textId="77777777" w:rsidR="003F5F1A" w:rsidRPr="00257B9D" w:rsidRDefault="003F5F1A" w:rsidP="003F5F1A"/>
    <w:p w14:paraId="7C84B358" w14:textId="77777777" w:rsidR="003F5F1A" w:rsidRPr="00257B9D" w:rsidRDefault="003F5F1A" w:rsidP="009371CD">
      <w:pPr>
        <w:pStyle w:val="Heading1"/>
        <w:numPr>
          <w:ilvl w:val="1"/>
          <w:numId w:val="35"/>
        </w:numPr>
        <w:tabs>
          <w:tab w:val="num" w:pos="1440"/>
        </w:tabs>
        <w:ind w:left="709" w:hanging="709"/>
        <w:rPr>
          <w:rFonts w:asciiTheme="minorHAnsi" w:hAnsiTheme="minorHAnsi" w:cstheme="minorHAnsi"/>
          <w:b/>
          <w:color w:val="auto"/>
          <w:sz w:val="28"/>
          <w:szCs w:val="28"/>
        </w:rPr>
      </w:pPr>
      <w:r w:rsidRPr="00257B9D">
        <w:rPr>
          <w:rFonts w:asciiTheme="minorHAnsi" w:hAnsiTheme="minorHAnsi" w:cstheme="minorHAnsi"/>
          <w:b/>
          <w:color w:val="auto"/>
          <w:sz w:val="28"/>
          <w:szCs w:val="28"/>
        </w:rPr>
        <w:t>Applicable Best Available Techniques (BAT)</w:t>
      </w:r>
    </w:p>
    <w:p w14:paraId="09E12557" w14:textId="77777777" w:rsidR="003F5F1A" w:rsidRPr="00257B9D" w:rsidRDefault="003F5F1A" w:rsidP="003F5F1A">
      <w:pPr>
        <w:rPr>
          <w:b/>
          <w:sz w:val="16"/>
          <w:szCs w:val="16"/>
        </w:rPr>
      </w:pPr>
    </w:p>
    <w:p w14:paraId="1D624383" w14:textId="77777777" w:rsidR="003F5F1A" w:rsidRPr="00257B9D" w:rsidRDefault="003F5F1A" w:rsidP="003F5F1A">
      <w:r w:rsidRPr="00257B9D">
        <w:t xml:space="preserve">Provide a list of BAT reference documents or their conclusions (where available) which are applicable for the installation. </w:t>
      </w:r>
    </w:p>
    <w:p w14:paraId="5DC4C850" w14:textId="77777777" w:rsidR="003F5F1A" w:rsidRPr="00257B9D" w:rsidRDefault="003F5F1A" w:rsidP="003F5F1A"/>
    <w:tbl>
      <w:tblPr>
        <w:tblW w:w="0" w:type="auto"/>
        <w:shd w:val="clear" w:color="auto" w:fill="FFFFFF"/>
        <w:tblCellMar>
          <w:left w:w="0" w:type="dxa"/>
          <w:right w:w="0" w:type="dxa"/>
        </w:tblCellMar>
        <w:tblLook w:val="04A0" w:firstRow="1" w:lastRow="0" w:firstColumn="1" w:lastColumn="0" w:noHBand="0" w:noVBand="1"/>
      </w:tblPr>
      <w:tblGrid>
        <w:gridCol w:w="15378"/>
      </w:tblGrid>
      <w:tr w:rsidR="00B31AEB" w:rsidRPr="00735FF8" w14:paraId="2C9DDBDD" w14:textId="77777777" w:rsidTr="00B31AEB">
        <w:trPr>
          <w:trHeight w:val="454"/>
        </w:trPr>
        <w:tc>
          <w:tcPr>
            <w:tcW w:w="0" w:type="auto"/>
            <w:tcBorders>
              <w:top w:val="single" w:sz="8" w:space="0" w:color="auto"/>
              <w:left w:val="single" w:sz="8" w:space="0" w:color="auto"/>
              <w:bottom w:val="single" w:sz="18" w:space="0" w:color="auto"/>
              <w:right w:val="single" w:sz="8" w:space="0" w:color="auto"/>
            </w:tcBorders>
            <w:shd w:val="clear" w:color="auto" w:fill="FFFFFF"/>
            <w:tcMar>
              <w:top w:w="0" w:type="dxa"/>
              <w:left w:w="108" w:type="dxa"/>
              <w:bottom w:w="0" w:type="dxa"/>
              <w:right w:w="108" w:type="dxa"/>
            </w:tcMar>
            <w:vAlign w:val="center"/>
            <w:hideMark/>
          </w:tcPr>
          <w:p w14:paraId="1D38F1B8" w14:textId="77777777" w:rsidR="00B31AEB" w:rsidRPr="00735FF8" w:rsidRDefault="00B31AEB" w:rsidP="0072275B">
            <w:r w:rsidRPr="00735FF8">
              <w:t>Reference Document Name</w:t>
            </w:r>
          </w:p>
        </w:tc>
      </w:tr>
      <w:tr w:rsidR="00B31AEB" w:rsidRPr="00735FF8" w14:paraId="424C29CB" w14:textId="77777777" w:rsidTr="00B31AEB">
        <w:trPr>
          <w:trHeight w:val="454"/>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3F0873B8" w14:textId="77777777" w:rsidR="00B31AEB" w:rsidRPr="00735FF8" w:rsidRDefault="00B31AEB" w:rsidP="0072275B">
            <w:r w:rsidRPr="00735FF8">
              <w:t>Manufacture of Organic Fine Chemicals (</w:t>
            </w:r>
            <w:r w:rsidRPr="00735FF8">
              <w:rPr>
                <w:b/>
                <w:bCs/>
              </w:rPr>
              <w:t>BAT-OFC 2006</w:t>
            </w:r>
            <w:r w:rsidRPr="00735FF8">
              <w:t>)  - </w:t>
            </w:r>
            <w:r w:rsidRPr="00735FF8">
              <w:rPr>
                <w:color w:val="4EA72E" w:themeColor="accent6"/>
              </w:rPr>
              <w:t>[submitted no changes due to variation]</w:t>
            </w:r>
          </w:p>
        </w:tc>
      </w:tr>
      <w:tr w:rsidR="00B31AEB" w:rsidRPr="00735FF8" w14:paraId="43EE9B54" w14:textId="77777777" w:rsidTr="00B31AEB">
        <w:trPr>
          <w:trHeight w:val="454"/>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7EEC2350" w14:textId="77777777" w:rsidR="00B31AEB" w:rsidRPr="00735FF8" w:rsidRDefault="00B31AEB" w:rsidP="0072275B">
            <w:r w:rsidRPr="00735FF8">
              <w:t>Common Waste Water and Waste Gas Treatment/Management Systems in the Chemical Sector (</w:t>
            </w:r>
            <w:r w:rsidRPr="00735FF8">
              <w:rPr>
                <w:b/>
                <w:bCs/>
              </w:rPr>
              <w:t>BAT-CWW 2016</w:t>
            </w:r>
            <w:r w:rsidRPr="00735FF8">
              <w:t>) - </w:t>
            </w:r>
            <w:r w:rsidRPr="00735FF8">
              <w:rPr>
                <w:color w:val="4EA72E" w:themeColor="accent6"/>
              </w:rPr>
              <w:t>[submitted no changes due to variation]</w:t>
            </w:r>
          </w:p>
          <w:p w14:paraId="4413BAB5" w14:textId="77777777" w:rsidR="00B31AEB" w:rsidRPr="00735FF8" w:rsidRDefault="00B31AEB" w:rsidP="0072275B">
            <w:r w:rsidRPr="00735FF8">
              <w:t> </w:t>
            </w:r>
          </w:p>
        </w:tc>
      </w:tr>
      <w:tr w:rsidR="00B31AEB" w:rsidRPr="00735FF8" w14:paraId="69C68026" w14:textId="77777777" w:rsidTr="00B31AEB">
        <w:trPr>
          <w:trHeight w:val="454"/>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33C9BCBC" w14:textId="77777777" w:rsidR="00B31AEB" w:rsidRPr="00735FF8" w:rsidRDefault="00B31AEB" w:rsidP="0072275B">
            <w:r w:rsidRPr="00735FF8">
              <w:t>Common Waste Gas Management and Treatment Systems in the Chemical Sector (</w:t>
            </w:r>
            <w:r w:rsidRPr="00735FF8">
              <w:rPr>
                <w:b/>
                <w:bCs/>
              </w:rPr>
              <w:t>BAT-WGC 2022</w:t>
            </w:r>
            <w:r w:rsidRPr="00735FF8">
              <w:t>) – </w:t>
            </w:r>
            <w:r w:rsidRPr="00735FF8">
              <w:rPr>
                <w:color w:val="4EA72E" w:themeColor="accent6"/>
              </w:rPr>
              <w:t>[submitted 2025]</w:t>
            </w:r>
          </w:p>
          <w:p w14:paraId="5D5A3C41" w14:textId="77777777" w:rsidR="00B31AEB" w:rsidRPr="00735FF8" w:rsidRDefault="00B31AEB" w:rsidP="0072275B">
            <w:r w:rsidRPr="00735FF8">
              <w:t> </w:t>
            </w:r>
          </w:p>
        </w:tc>
      </w:tr>
    </w:tbl>
    <w:p w14:paraId="103BAE8B" w14:textId="77777777" w:rsidR="003F5F1A" w:rsidRPr="00B31AEB" w:rsidRDefault="003F5F1A" w:rsidP="003F5F1A"/>
    <w:p w14:paraId="7B8A9A4E" w14:textId="77777777" w:rsidR="009B0630" w:rsidRDefault="009B0630" w:rsidP="003F5F1A"/>
    <w:p w14:paraId="5728B505" w14:textId="77777777" w:rsidR="009B0630" w:rsidRPr="00257B9D" w:rsidRDefault="009B0630" w:rsidP="003F5F1A"/>
    <w:p w14:paraId="5CA3B5F4" w14:textId="77777777" w:rsidR="003F5F1A" w:rsidRPr="00257B9D" w:rsidRDefault="003F5F1A" w:rsidP="009371CD">
      <w:pPr>
        <w:pStyle w:val="Heading1"/>
        <w:numPr>
          <w:ilvl w:val="1"/>
          <w:numId w:val="35"/>
        </w:numPr>
        <w:tabs>
          <w:tab w:val="num" w:pos="1440"/>
        </w:tabs>
        <w:ind w:left="709" w:hanging="709"/>
        <w:rPr>
          <w:rFonts w:asciiTheme="minorHAnsi" w:hAnsiTheme="minorHAnsi" w:cstheme="minorHAnsi"/>
          <w:b/>
          <w:color w:val="auto"/>
          <w:sz w:val="28"/>
          <w:szCs w:val="28"/>
        </w:rPr>
      </w:pPr>
      <w:r w:rsidRPr="00257B9D">
        <w:rPr>
          <w:rFonts w:asciiTheme="minorHAnsi" w:hAnsiTheme="minorHAnsi" w:cstheme="minorHAnsi"/>
          <w:b/>
          <w:color w:val="auto"/>
          <w:sz w:val="28"/>
          <w:szCs w:val="28"/>
        </w:rPr>
        <w:lastRenderedPageBreak/>
        <w:t>Comparison with Best Available Techniques (BAT)</w:t>
      </w:r>
    </w:p>
    <w:p w14:paraId="0F8838F8" w14:textId="77777777" w:rsidR="003F5F1A" w:rsidRPr="00257B9D" w:rsidRDefault="003F5F1A" w:rsidP="003F5F1A">
      <w:pPr>
        <w:rPr>
          <w:b/>
          <w:sz w:val="16"/>
          <w:szCs w:val="16"/>
        </w:rPr>
      </w:pPr>
    </w:p>
    <w:p w14:paraId="77FE4813" w14:textId="77777777" w:rsidR="003F5F1A" w:rsidRPr="00257B9D" w:rsidRDefault="003F5F1A" w:rsidP="003F5F1A">
      <w:pPr>
        <w:jc w:val="both"/>
      </w:pPr>
      <w:r w:rsidRPr="00257B9D">
        <w:t xml:space="preserve">Provide a document with a comparison of the proposed techniques with the BAT reference documents or their conclusions (where available) listed in Section 5.1 above. This is to be attached with this application and clearly labelled as </w:t>
      </w:r>
      <w:r w:rsidRPr="00257B9D">
        <w:rPr>
          <w:b/>
        </w:rPr>
        <w:t>Attachment 42</w:t>
      </w:r>
      <w:r w:rsidRPr="00257B9D">
        <w:t>.</w:t>
      </w:r>
    </w:p>
    <w:p w14:paraId="711FF3C4" w14:textId="70875BEE" w:rsidR="003F5F1A" w:rsidRPr="00091836" w:rsidRDefault="00091836" w:rsidP="003F5F1A">
      <w:pPr>
        <w:jc w:val="both"/>
        <w:rPr>
          <w:color w:val="4EA72E" w:themeColor="accent6"/>
        </w:rPr>
      </w:pPr>
      <w:r w:rsidRPr="00091836">
        <w:rPr>
          <w:color w:val="4EA72E" w:themeColor="accent6"/>
        </w:rPr>
        <w:t>See “BAT Common waste gas treatment... in the chemical sector (extracted from BREF of Dec 2022</w:t>
      </w:r>
      <w:proofErr w:type="gramStart"/>
      <w:r w:rsidRPr="00091836">
        <w:rPr>
          <w:color w:val="4EA72E" w:themeColor="accent6"/>
        </w:rPr>
        <w:t>)_</w:t>
      </w:r>
      <w:proofErr w:type="gramEnd"/>
      <w:r w:rsidRPr="00091836">
        <w:rPr>
          <w:color w:val="4EA72E" w:themeColor="accent6"/>
        </w:rPr>
        <w:t>2025”</w:t>
      </w:r>
    </w:p>
    <w:p w14:paraId="71D79193" w14:textId="77777777" w:rsidR="003F5F1A" w:rsidRPr="00257B9D" w:rsidRDefault="003F5F1A" w:rsidP="009371CD">
      <w:pPr>
        <w:pStyle w:val="Heading1"/>
        <w:numPr>
          <w:ilvl w:val="1"/>
          <w:numId w:val="35"/>
        </w:numPr>
        <w:tabs>
          <w:tab w:val="num" w:pos="1440"/>
        </w:tabs>
        <w:ind w:left="709" w:hanging="709"/>
        <w:rPr>
          <w:rFonts w:asciiTheme="minorHAnsi" w:hAnsiTheme="minorHAnsi" w:cstheme="minorHAnsi"/>
          <w:b/>
          <w:color w:val="auto"/>
          <w:sz w:val="28"/>
          <w:szCs w:val="28"/>
        </w:rPr>
      </w:pPr>
      <w:r w:rsidRPr="00257B9D">
        <w:rPr>
          <w:rFonts w:asciiTheme="minorHAnsi" w:hAnsiTheme="minorHAnsi" w:cstheme="minorHAnsi"/>
          <w:b/>
          <w:color w:val="auto"/>
          <w:sz w:val="28"/>
          <w:szCs w:val="28"/>
        </w:rPr>
        <w:t>Alternative Techniques</w:t>
      </w:r>
    </w:p>
    <w:p w14:paraId="75F8997A" w14:textId="77777777" w:rsidR="003F5F1A" w:rsidRPr="00257B9D" w:rsidRDefault="003F5F1A" w:rsidP="003F5F1A">
      <w:pPr>
        <w:rPr>
          <w:b/>
          <w:sz w:val="16"/>
          <w:szCs w:val="16"/>
        </w:rPr>
      </w:pPr>
    </w:p>
    <w:p w14:paraId="5D24DEDF" w14:textId="77777777" w:rsidR="003F5F1A" w:rsidRPr="00257B9D" w:rsidRDefault="003F5F1A" w:rsidP="003F5F1A">
      <w:pPr>
        <w:jc w:val="both"/>
      </w:pPr>
      <w:r w:rsidRPr="00257B9D">
        <w:t xml:space="preserve">Provide a document with an outline of the main alternatives considered to the proposed technology, techniques and measures. This is to be attached with this application and clearly labelled as </w:t>
      </w:r>
      <w:r w:rsidRPr="00257B9D">
        <w:rPr>
          <w:b/>
        </w:rPr>
        <w:t>Attachment 43.</w:t>
      </w:r>
    </w:p>
    <w:p w14:paraId="6A86ED19" w14:textId="628B6FA0" w:rsidR="003F5F1A" w:rsidRPr="009B0630" w:rsidRDefault="009B0630" w:rsidP="003F5F1A">
      <w:pPr>
        <w:rPr>
          <w:color w:val="4EA72E" w:themeColor="accent6"/>
        </w:rPr>
      </w:pPr>
      <w:r w:rsidRPr="009072D5">
        <w:rPr>
          <w:color w:val="4EA72E" w:themeColor="accent6"/>
        </w:rPr>
        <w:t xml:space="preserve">This is still to be </w:t>
      </w:r>
      <w:r w:rsidR="009072D5" w:rsidRPr="009072D5">
        <w:rPr>
          <w:color w:val="4EA72E" w:themeColor="accent6"/>
        </w:rPr>
        <w:t>finalised</w:t>
      </w:r>
      <w:r w:rsidRPr="009072D5">
        <w:rPr>
          <w:color w:val="4EA72E" w:themeColor="accent6"/>
        </w:rPr>
        <w:t>, following monitoring which is being carried out.</w:t>
      </w:r>
    </w:p>
    <w:p w14:paraId="5542BAFD" w14:textId="77777777" w:rsidR="003F5F1A" w:rsidRPr="00257B9D" w:rsidRDefault="003F5F1A" w:rsidP="009371CD">
      <w:pPr>
        <w:pStyle w:val="Heading1"/>
        <w:numPr>
          <w:ilvl w:val="1"/>
          <w:numId w:val="35"/>
        </w:numPr>
        <w:tabs>
          <w:tab w:val="num" w:pos="1440"/>
        </w:tabs>
        <w:ind w:left="709" w:hanging="709"/>
        <w:rPr>
          <w:rFonts w:asciiTheme="minorHAnsi" w:hAnsiTheme="minorHAnsi" w:cstheme="minorHAnsi"/>
          <w:b/>
          <w:color w:val="auto"/>
          <w:sz w:val="28"/>
          <w:szCs w:val="28"/>
        </w:rPr>
      </w:pPr>
      <w:r w:rsidRPr="00257B9D">
        <w:rPr>
          <w:rFonts w:asciiTheme="minorHAnsi" w:hAnsiTheme="minorHAnsi" w:cstheme="minorHAnsi"/>
          <w:b/>
          <w:color w:val="auto"/>
          <w:sz w:val="28"/>
          <w:szCs w:val="28"/>
        </w:rPr>
        <w:t>Multi Operator Installations</w:t>
      </w:r>
    </w:p>
    <w:p w14:paraId="7C0C4CC1" w14:textId="77777777" w:rsidR="003F5F1A" w:rsidRPr="00257B9D" w:rsidRDefault="003F5F1A" w:rsidP="003F5F1A">
      <w:pPr>
        <w:rPr>
          <w:b/>
        </w:rPr>
      </w:pPr>
    </w:p>
    <w:p w14:paraId="7EE987F0" w14:textId="52473BB4" w:rsidR="003F5F1A" w:rsidRPr="00257B9D" w:rsidRDefault="003F5F1A" w:rsidP="003F5F1A">
      <w:pPr>
        <w:rPr>
          <w:rStyle w:val="Style1"/>
        </w:rPr>
      </w:pPr>
      <w:r w:rsidRPr="00257B9D">
        <w:t xml:space="preserve">Is the installation operated by more than one operator? </w:t>
      </w:r>
      <w:sdt>
        <w:sdtPr>
          <w:rPr>
            <w:rStyle w:val="Style1"/>
          </w:rPr>
          <w:id w:val="-725986815"/>
          <w:placeholder>
            <w:docPart w:val="250E5890A2A64ED9B16BAA1E08D89B01"/>
          </w:placeholder>
          <w:dropDownList>
            <w:listItem w:displayText="Yes" w:value="Yes"/>
            <w:listItem w:displayText="No" w:value="No"/>
          </w:dropDownList>
        </w:sdtPr>
        <w:sdtEndPr>
          <w:rPr>
            <w:rStyle w:val="DefaultParagraphFont"/>
            <w:b w:val="0"/>
            <w:u w:val="none"/>
          </w:rPr>
        </w:sdtEndPr>
        <w:sdtContent>
          <w:r w:rsidR="00B31AEB">
            <w:rPr>
              <w:rStyle w:val="Style1"/>
            </w:rPr>
            <w:t>Yes</w:t>
          </w:r>
        </w:sdtContent>
      </w:sdt>
    </w:p>
    <w:p w14:paraId="6010FDE4" w14:textId="77777777" w:rsidR="003F5F1A" w:rsidRPr="00257B9D" w:rsidRDefault="003F5F1A" w:rsidP="003F5F1A"/>
    <w:p w14:paraId="06E90FD7" w14:textId="77777777" w:rsidR="003F5F1A" w:rsidRPr="00257B9D" w:rsidRDefault="003F5F1A" w:rsidP="003F5F1A">
      <w:r w:rsidRPr="00257B9D">
        <w:t xml:space="preserve">If </w:t>
      </w:r>
      <w:r w:rsidRPr="00257B9D">
        <w:rPr>
          <w:b/>
        </w:rPr>
        <w:t>No</w:t>
      </w:r>
      <w:r w:rsidRPr="00257B9D">
        <w:t xml:space="preserve">, proceed to </w:t>
      </w:r>
      <w:r w:rsidRPr="00257B9D">
        <w:rPr>
          <w:b/>
        </w:rPr>
        <w:t>Section</w:t>
      </w:r>
      <w:r w:rsidRPr="00257B9D">
        <w:t xml:space="preserve"> </w:t>
      </w:r>
      <w:r w:rsidRPr="00257B9D">
        <w:rPr>
          <w:b/>
        </w:rPr>
        <w:t>11.</w:t>
      </w:r>
    </w:p>
    <w:p w14:paraId="36114FD2" w14:textId="77777777" w:rsidR="003F5F1A" w:rsidRPr="00257B9D" w:rsidRDefault="003F5F1A" w:rsidP="003F5F1A"/>
    <w:p w14:paraId="2F31AC39" w14:textId="3B549ABD" w:rsidR="00FA0948" w:rsidRDefault="003F5F1A" w:rsidP="003F5F1A">
      <w:pPr>
        <w:rPr>
          <w:b/>
        </w:rPr>
      </w:pPr>
      <w:r w:rsidRPr="00257B9D">
        <w:t xml:space="preserve">If </w:t>
      </w:r>
      <w:proofErr w:type="gramStart"/>
      <w:r w:rsidRPr="00257B9D">
        <w:rPr>
          <w:b/>
        </w:rPr>
        <w:t>Yes</w:t>
      </w:r>
      <w:proofErr w:type="gramEnd"/>
      <w:r w:rsidRPr="00257B9D">
        <w:t xml:space="preserve">, provide a document to describe </w:t>
      </w:r>
      <w:r w:rsidRPr="00257B9D">
        <w:rPr>
          <w:rFonts w:cstheme="minorHAnsi"/>
          <w:bCs/>
          <w:color w:val="000000"/>
        </w:rPr>
        <w:t xml:space="preserve">the proposed techniques and measures, both those to be undertaken jointly or separately, which will ensure satisfactory operation of the whole installation according to BAT. </w:t>
      </w:r>
      <w:r w:rsidRPr="00257B9D">
        <w:t xml:space="preserve">This is to be attached with this application and clearly labelled as </w:t>
      </w:r>
      <w:r w:rsidRPr="00257B9D">
        <w:rPr>
          <w:b/>
        </w:rPr>
        <w:t>Attachment 44.</w:t>
      </w:r>
    </w:p>
    <w:p w14:paraId="322660CE" w14:textId="48DE5DCD" w:rsidR="00B31AEB" w:rsidRPr="00B31AEB" w:rsidRDefault="00B31AEB" w:rsidP="003F5F1A">
      <w:pPr>
        <w:rPr>
          <w:rFonts w:ascii="Arial" w:hAnsi="Arial" w:cs="Arial"/>
          <w:color w:val="4EA72E" w:themeColor="accent6"/>
        </w:rPr>
        <w:sectPr w:rsidR="00B31AEB" w:rsidRPr="00B31AEB" w:rsidSect="002474AE">
          <w:pgSz w:w="16838" w:h="11906" w:orient="landscape"/>
          <w:pgMar w:top="720" w:right="720" w:bottom="720" w:left="720" w:header="708" w:footer="708" w:gutter="0"/>
          <w:cols w:space="708"/>
          <w:docGrid w:linePitch="360"/>
        </w:sectPr>
      </w:pPr>
      <w:r w:rsidRPr="00851213">
        <w:rPr>
          <w:rFonts w:ascii="Arial" w:hAnsi="Arial" w:cs="Arial"/>
          <w:color w:val="4EA72E" w:themeColor="accent6"/>
        </w:rPr>
        <w:t xml:space="preserve">There have been no changes in and this variation does not require any changes </w:t>
      </w:r>
      <w:proofErr w:type="gramStart"/>
      <w:r w:rsidRPr="00851213">
        <w:rPr>
          <w:rFonts w:ascii="Arial" w:hAnsi="Arial" w:cs="Arial"/>
          <w:color w:val="4EA72E" w:themeColor="accent6"/>
        </w:rPr>
        <w:t>to</w:t>
      </w:r>
      <w:r>
        <w:rPr>
          <w:rFonts w:ascii="Arial" w:hAnsi="Arial" w:cs="Arial"/>
          <w:color w:val="4EA72E" w:themeColor="accent6"/>
        </w:rPr>
        <w:t>:</w:t>
      </w:r>
      <w:proofErr w:type="gramEnd"/>
      <w:r w:rsidRPr="00851213">
        <w:rPr>
          <w:rFonts w:ascii="Arial" w:hAnsi="Arial" w:cs="Arial"/>
          <w:color w:val="4EA72E" w:themeColor="accent6"/>
        </w:rPr>
        <w:t xml:space="preserve"> the techniques and measures being undertaken jointly or separately to ensure the satisfactory operation of the while installation according to BAT</w:t>
      </w:r>
      <w:r>
        <w:rPr>
          <w:rFonts w:ascii="Arial" w:hAnsi="Arial" w:cs="Arial"/>
          <w:color w:val="4EA72E" w:themeColor="accent6"/>
        </w:rPr>
        <w:t xml:space="preserve">. </w:t>
      </w:r>
      <w:r w:rsidRPr="00B31AEB">
        <w:rPr>
          <w:rFonts w:ascii="Arial" w:hAnsi="Arial" w:cs="Arial"/>
          <w:color w:val="4EA72E" w:themeColor="accent6"/>
        </w:rPr>
        <w:t>Therefore, no additional document is being provided.</w:t>
      </w:r>
    </w:p>
    <w:p w14:paraId="6C8EA04B" w14:textId="661EF75C" w:rsidR="00D26936" w:rsidRDefault="00D26936" w:rsidP="00D26936">
      <w:pPr>
        <w:jc w:val="center"/>
        <w:rPr>
          <w:rFonts w:ascii="Arial" w:hAnsi="Arial" w:cs="Arial"/>
          <w:b/>
          <w:bCs/>
        </w:rPr>
      </w:pPr>
      <w:r w:rsidRPr="00D26936">
        <w:rPr>
          <w:rFonts w:ascii="Arial" w:hAnsi="Arial" w:cs="Arial"/>
          <w:b/>
          <w:bCs/>
        </w:rPr>
        <w:lastRenderedPageBreak/>
        <w:t xml:space="preserve">Emission Points </w:t>
      </w:r>
      <w:proofErr w:type="spellStart"/>
      <w:r w:rsidRPr="00D26936">
        <w:rPr>
          <w:rFonts w:ascii="Arial" w:hAnsi="Arial" w:cs="Arial"/>
          <w:b/>
          <w:bCs/>
        </w:rPr>
        <w:t>Medichem</w:t>
      </w:r>
      <w:proofErr w:type="spellEnd"/>
    </w:p>
    <w:p w14:paraId="09992BCB" w14:textId="4D046860" w:rsidR="00D26936" w:rsidRPr="00D26936" w:rsidRDefault="006E64EA" w:rsidP="00D26936">
      <w:pPr>
        <w:jc w:val="center"/>
        <w:rPr>
          <w:rFonts w:ascii="Arial" w:hAnsi="Arial" w:cs="Arial"/>
          <w:b/>
          <w:bCs/>
        </w:rPr>
      </w:pPr>
      <w:r>
        <w:rPr>
          <w:noProof/>
          <w:lang w:eastAsia="en-GB"/>
        </w:rPr>
        <mc:AlternateContent>
          <mc:Choice Requires="wps">
            <w:drawing>
              <wp:anchor distT="0" distB="0" distL="114300" distR="114300" simplePos="0" relativeHeight="251663360" behindDoc="0" locked="0" layoutInCell="1" allowOverlap="1" wp14:anchorId="0311F622" wp14:editId="12EA78BC">
                <wp:simplePos x="0" y="0"/>
                <wp:positionH relativeFrom="column">
                  <wp:posOffset>-354685</wp:posOffset>
                </wp:positionH>
                <wp:positionV relativeFrom="paragraph">
                  <wp:posOffset>3708070</wp:posOffset>
                </wp:positionV>
                <wp:extent cx="1514475" cy="2926080"/>
                <wp:effectExtent l="0" t="0" r="28575" b="26670"/>
                <wp:wrapNone/>
                <wp:docPr id="1783145446" name="Text Box 2"/>
                <wp:cNvGraphicFramePr/>
                <a:graphic xmlns:a="http://schemas.openxmlformats.org/drawingml/2006/main">
                  <a:graphicData uri="http://schemas.microsoft.com/office/word/2010/wordprocessingShape">
                    <wps:wsp>
                      <wps:cNvSpPr txBox="1"/>
                      <wps:spPr>
                        <a:xfrm>
                          <a:off x="0" y="0"/>
                          <a:ext cx="1514475" cy="2926080"/>
                        </a:xfrm>
                        <a:prstGeom prst="rect">
                          <a:avLst/>
                        </a:prstGeom>
                        <a:solidFill>
                          <a:schemeClr val="lt1"/>
                        </a:solidFill>
                        <a:ln w="6350">
                          <a:solidFill>
                            <a:prstClr val="black"/>
                          </a:solidFill>
                        </a:ln>
                      </wps:spPr>
                      <wps:txbx>
                        <w:txbxContent>
                          <w:p w14:paraId="4A46DE26" w14:textId="417A071C" w:rsidR="006E64EA" w:rsidRPr="000B6107" w:rsidRDefault="006E64EA">
                            <w:pPr>
                              <w:rPr>
                                <w:b/>
                                <w:bCs/>
                                <w:sz w:val="16"/>
                                <w:szCs w:val="16"/>
                              </w:rPr>
                            </w:pPr>
                            <w:r w:rsidRPr="000B6107">
                              <w:rPr>
                                <w:b/>
                                <w:bCs/>
                                <w:sz w:val="16"/>
                                <w:szCs w:val="16"/>
                              </w:rPr>
                              <w:t>1</w:t>
                            </w:r>
                            <w:r w:rsidR="000B6107" w:rsidRPr="000B6107">
                              <w:rPr>
                                <w:b/>
                                <w:bCs/>
                                <w:sz w:val="16"/>
                                <w:szCs w:val="16"/>
                              </w:rPr>
                              <w:t>.</w:t>
                            </w:r>
                            <w:r w:rsidRPr="000B6107">
                              <w:rPr>
                                <w:b/>
                                <w:bCs/>
                                <w:sz w:val="16"/>
                                <w:szCs w:val="16"/>
                              </w:rPr>
                              <w:t xml:space="preserve"> Scrubber emission</w:t>
                            </w:r>
                          </w:p>
                          <w:p w14:paraId="538EA6FE" w14:textId="016F839C" w:rsidR="006E64EA" w:rsidRPr="000B6107" w:rsidRDefault="006E64EA">
                            <w:pPr>
                              <w:rPr>
                                <w:b/>
                                <w:bCs/>
                                <w:sz w:val="16"/>
                                <w:szCs w:val="16"/>
                              </w:rPr>
                            </w:pPr>
                            <w:r w:rsidRPr="000B6107">
                              <w:rPr>
                                <w:b/>
                                <w:bCs/>
                                <w:sz w:val="16"/>
                                <w:szCs w:val="16"/>
                              </w:rPr>
                              <w:t>2</w:t>
                            </w:r>
                            <w:r w:rsidR="000B6107" w:rsidRPr="000B6107">
                              <w:rPr>
                                <w:b/>
                                <w:bCs/>
                                <w:sz w:val="16"/>
                                <w:szCs w:val="16"/>
                              </w:rPr>
                              <w:t>.</w:t>
                            </w:r>
                            <w:r w:rsidRPr="000B6107">
                              <w:rPr>
                                <w:b/>
                                <w:bCs/>
                                <w:sz w:val="16"/>
                                <w:szCs w:val="16"/>
                              </w:rPr>
                              <w:t xml:space="preserve"> (</w:t>
                            </w:r>
                            <w:proofErr w:type="spellStart"/>
                            <w:r w:rsidRPr="000B6107">
                              <w:rPr>
                                <w:b/>
                                <w:bCs/>
                                <w:sz w:val="16"/>
                                <w:szCs w:val="16"/>
                              </w:rPr>
                              <w:t>a</w:t>
                            </w:r>
                            <w:proofErr w:type="gramStart"/>
                            <w:r w:rsidRPr="000B6107">
                              <w:rPr>
                                <w:b/>
                                <w:bCs/>
                                <w:sz w:val="16"/>
                                <w:szCs w:val="16"/>
                              </w:rPr>
                              <w:t>,b,c</w:t>
                            </w:r>
                            <w:proofErr w:type="spellEnd"/>
                            <w:proofErr w:type="gramEnd"/>
                            <w:r w:rsidRPr="000B6107">
                              <w:rPr>
                                <w:b/>
                                <w:bCs/>
                                <w:sz w:val="16"/>
                                <w:szCs w:val="16"/>
                              </w:rPr>
                              <w:t>) Venting Emissions</w:t>
                            </w:r>
                          </w:p>
                          <w:p w14:paraId="46B109D5" w14:textId="2E18A142" w:rsidR="006E64EA" w:rsidRPr="000B6107" w:rsidRDefault="006E64EA">
                            <w:pPr>
                              <w:rPr>
                                <w:b/>
                                <w:bCs/>
                                <w:sz w:val="16"/>
                                <w:szCs w:val="16"/>
                              </w:rPr>
                            </w:pPr>
                            <w:r w:rsidRPr="000B6107">
                              <w:rPr>
                                <w:b/>
                                <w:bCs/>
                                <w:sz w:val="16"/>
                                <w:szCs w:val="16"/>
                              </w:rPr>
                              <w:t>3</w:t>
                            </w:r>
                            <w:r w:rsidR="000B6107" w:rsidRPr="000B6107">
                              <w:rPr>
                                <w:b/>
                                <w:bCs/>
                                <w:sz w:val="16"/>
                                <w:szCs w:val="16"/>
                              </w:rPr>
                              <w:t>.</w:t>
                            </w:r>
                            <w:r w:rsidRPr="000B6107">
                              <w:rPr>
                                <w:b/>
                                <w:bCs/>
                                <w:sz w:val="16"/>
                                <w:szCs w:val="16"/>
                              </w:rPr>
                              <w:t xml:space="preserve"> Boiler emission</w:t>
                            </w:r>
                          </w:p>
                          <w:p w14:paraId="147DCE38" w14:textId="01EF338E" w:rsidR="006E64EA" w:rsidRPr="000B6107" w:rsidRDefault="006E64EA">
                            <w:pPr>
                              <w:rPr>
                                <w:b/>
                                <w:bCs/>
                                <w:sz w:val="16"/>
                                <w:szCs w:val="16"/>
                              </w:rPr>
                            </w:pPr>
                            <w:r w:rsidRPr="000B6107">
                              <w:rPr>
                                <w:b/>
                                <w:bCs/>
                                <w:sz w:val="16"/>
                                <w:szCs w:val="16"/>
                              </w:rPr>
                              <w:t>4 a</w:t>
                            </w:r>
                            <w:r w:rsidR="000B6107" w:rsidRPr="000B6107">
                              <w:rPr>
                                <w:b/>
                                <w:bCs/>
                                <w:sz w:val="16"/>
                                <w:szCs w:val="16"/>
                              </w:rPr>
                              <w:t>.</w:t>
                            </w:r>
                            <w:r w:rsidRPr="000B6107">
                              <w:rPr>
                                <w:b/>
                                <w:bCs/>
                                <w:sz w:val="16"/>
                                <w:szCs w:val="16"/>
                              </w:rPr>
                              <w:t xml:space="preserve"> HVAC Finished Area Exhaust</w:t>
                            </w:r>
                          </w:p>
                          <w:p w14:paraId="3E15355E" w14:textId="50996DA5" w:rsidR="006E64EA" w:rsidRPr="000B6107" w:rsidRDefault="006E64EA">
                            <w:pPr>
                              <w:contextualSpacing/>
                              <w:rPr>
                                <w:b/>
                                <w:bCs/>
                                <w:sz w:val="16"/>
                                <w:szCs w:val="16"/>
                              </w:rPr>
                            </w:pPr>
                            <w:r w:rsidRPr="000B6107">
                              <w:rPr>
                                <w:b/>
                                <w:bCs/>
                                <w:sz w:val="16"/>
                                <w:szCs w:val="16"/>
                              </w:rPr>
                              <w:t>4 b</w:t>
                            </w:r>
                            <w:r w:rsidR="000B6107" w:rsidRPr="000B6107">
                              <w:rPr>
                                <w:b/>
                                <w:bCs/>
                                <w:sz w:val="16"/>
                                <w:szCs w:val="16"/>
                              </w:rPr>
                              <w:t>.</w:t>
                            </w:r>
                            <w:r w:rsidRPr="000B6107">
                              <w:rPr>
                                <w:b/>
                                <w:bCs/>
                                <w:sz w:val="16"/>
                                <w:szCs w:val="16"/>
                              </w:rPr>
                              <w:t xml:space="preserve"> HVAC HPAPI Lab</w:t>
                            </w:r>
                          </w:p>
                          <w:p w14:paraId="5812EB88" w14:textId="68E29287" w:rsidR="00F10713" w:rsidRPr="000B6107" w:rsidRDefault="006E64EA">
                            <w:pPr>
                              <w:contextualSpacing/>
                              <w:rPr>
                                <w:b/>
                                <w:bCs/>
                                <w:sz w:val="16"/>
                                <w:szCs w:val="16"/>
                              </w:rPr>
                            </w:pPr>
                            <w:r w:rsidRPr="000B6107">
                              <w:rPr>
                                <w:b/>
                                <w:bCs/>
                                <w:sz w:val="16"/>
                                <w:szCs w:val="16"/>
                              </w:rPr>
                              <w:t xml:space="preserve">Exhaust </w:t>
                            </w:r>
                          </w:p>
                          <w:p w14:paraId="6D4C9099" w14:textId="77777777" w:rsidR="00F10713" w:rsidRPr="000B6107" w:rsidRDefault="00F10713">
                            <w:pPr>
                              <w:contextualSpacing/>
                              <w:rPr>
                                <w:b/>
                                <w:bCs/>
                                <w:sz w:val="16"/>
                                <w:szCs w:val="16"/>
                              </w:rPr>
                            </w:pPr>
                          </w:p>
                          <w:p w14:paraId="5BAA82AF" w14:textId="291024BB" w:rsidR="006E64EA" w:rsidRPr="000B6107" w:rsidRDefault="006E64EA">
                            <w:pPr>
                              <w:rPr>
                                <w:b/>
                                <w:bCs/>
                                <w:sz w:val="16"/>
                                <w:szCs w:val="16"/>
                              </w:rPr>
                            </w:pPr>
                            <w:r w:rsidRPr="000B6107">
                              <w:rPr>
                                <w:b/>
                                <w:bCs/>
                                <w:sz w:val="16"/>
                                <w:szCs w:val="16"/>
                              </w:rPr>
                              <w:t>5</w:t>
                            </w:r>
                            <w:r w:rsidR="000B6107" w:rsidRPr="000B6107">
                              <w:rPr>
                                <w:b/>
                                <w:bCs/>
                                <w:sz w:val="16"/>
                                <w:szCs w:val="16"/>
                              </w:rPr>
                              <w:t>.</w:t>
                            </w:r>
                            <w:r w:rsidRPr="000B6107">
                              <w:rPr>
                                <w:b/>
                                <w:bCs/>
                                <w:sz w:val="16"/>
                                <w:szCs w:val="16"/>
                              </w:rPr>
                              <w:t xml:space="preserve"> Cooling Tower</w:t>
                            </w:r>
                          </w:p>
                          <w:p w14:paraId="5E62261E" w14:textId="6B5DDB32" w:rsidR="000B6107" w:rsidRPr="000B6107" w:rsidRDefault="006E64EA">
                            <w:pPr>
                              <w:rPr>
                                <w:b/>
                                <w:bCs/>
                                <w:sz w:val="16"/>
                                <w:szCs w:val="16"/>
                              </w:rPr>
                            </w:pPr>
                            <w:r w:rsidRPr="000B6107">
                              <w:rPr>
                                <w:b/>
                                <w:bCs/>
                                <w:sz w:val="16"/>
                                <w:szCs w:val="16"/>
                              </w:rPr>
                              <w:t>6</w:t>
                            </w:r>
                            <w:r w:rsidR="000B6107" w:rsidRPr="000B6107">
                              <w:rPr>
                                <w:b/>
                                <w:bCs/>
                                <w:sz w:val="16"/>
                                <w:szCs w:val="16"/>
                              </w:rPr>
                              <w:t xml:space="preserve">. Generator </w:t>
                            </w:r>
                          </w:p>
                          <w:p w14:paraId="70E03386" w14:textId="74147558" w:rsidR="006E64EA" w:rsidRPr="000B6107" w:rsidRDefault="006E64EA">
                            <w:pPr>
                              <w:rPr>
                                <w:b/>
                                <w:bCs/>
                                <w:sz w:val="16"/>
                                <w:szCs w:val="16"/>
                              </w:rPr>
                            </w:pPr>
                            <w:r w:rsidRPr="000B6107">
                              <w:rPr>
                                <w:b/>
                                <w:bCs/>
                                <w:sz w:val="16"/>
                                <w:szCs w:val="16"/>
                              </w:rPr>
                              <w:t>7</w:t>
                            </w:r>
                            <w:r w:rsidR="000B6107" w:rsidRPr="000B6107">
                              <w:rPr>
                                <w:b/>
                                <w:bCs/>
                                <w:sz w:val="16"/>
                                <w:szCs w:val="16"/>
                              </w:rPr>
                              <w:t>.</w:t>
                            </w:r>
                            <w:r w:rsidRPr="000B6107">
                              <w:rPr>
                                <w:b/>
                                <w:bCs/>
                                <w:sz w:val="16"/>
                                <w:szCs w:val="16"/>
                              </w:rPr>
                              <w:t xml:space="preserve"> </w:t>
                            </w:r>
                            <w:r w:rsidR="000B6107" w:rsidRPr="000B6107">
                              <w:rPr>
                                <w:b/>
                                <w:bCs/>
                                <w:sz w:val="16"/>
                                <w:szCs w:val="16"/>
                              </w:rPr>
                              <w:t>Blowdown Tank</w:t>
                            </w:r>
                          </w:p>
                          <w:p w14:paraId="7E43ECB9" w14:textId="0AAEEF06" w:rsidR="006E64EA" w:rsidRPr="000B6107" w:rsidRDefault="006E64EA">
                            <w:pPr>
                              <w:rPr>
                                <w:b/>
                                <w:bCs/>
                                <w:sz w:val="16"/>
                                <w:szCs w:val="16"/>
                              </w:rPr>
                            </w:pPr>
                            <w:r w:rsidRPr="000B6107">
                              <w:rPr>
                                <w:b/>
                                <w:bCs/>
                                <w:sz w:val="16"/>
                                <w:szCs w:val="16"/>
                              </w:rPr>
                              <w:t>8</w:t>
                            </w:r>
                            <w:r w:rsidR="000B6107" w:rsidRPr="000B6107">
                              <w:rPr>
                                <w:b/>
                                <w:bCs/>
                                <w:sz w:val="16"/>
                                <w:szCs w:val="16"/>
                              </w:rPr>
                              <w:t>.</w:t>
                            </w:r>
                            <w:r w:rsidRPr="000B6107">
                              <w:rPr>
                                <w:b/>
                                <w:bCs/>
                                <w:sz w:val="16"/>
                                <w:szCs w:val="16"/>
                              </w:rPr>
                              <w:t xml:space="preserve"> </w:t>
                            </w:r>
                            <w:r w:rsidR="000B6107" w:rsidRPr="000B6107">
                              <w:rPr>
                                <w:b/>
                                <w:bCs/>
                                <w:sz w:val="16"/>
                                <w:szCs w:val="16"/>
                              </w:rPr>
                              <w:t xml:space="preserve">R&amp;D </w:t>
                            </w:r>
                            <w:proofErr w:type="spellStart"/>
                            <w:r w:rsidR="000B6107" w:rsidRPr="000B6107">
                              <w:rPr>
                                <w:b/>
                                <w:bCs/>
                                <w:sz w:val="16"/>
                                <w:szCs w:val="16"/>
                              </w:rPr>
                              <w:t>Fumehood</w:t>
                            </w:r>
                            <w:proofErr w:type="spellEnd"/>
                          </w:p>
                          <w:p w14:paraId="367F9855" w14:textId="4FE6ABB3" w:rsidR="006E64EA" w:rsidRPr="000B6107" w:rsidRDefault="006E64EA">
                            <w:pPr>
                              <w:rPr>
                                <w:b/>
                                <w:bCs/>
                                <w:sz w:val="16"/>
                                <w:szCs w:val="16"/>
                              </w:rPr>
                            </w:pPr>
                            <w:r w:rsidRPr="000B6107">
                              <w:rPr>
                                <w:b/>
                                <w:bCs/>
                                <w:sz w:val="16"/>
                                <w:szCs w:val="16"/>
                              </w:rPr>
                              <w:t>9</w:t>
                            </w:r>
                            <w:r w:rsidR="000B6107" w:rsidRPr="000B6107">
                              <w:rPr>
                                <w:b/>
                                <w:bCs/>
                                <w:sz w:val="16"/>
                                <w:szCs w:val="16"/>
                              </w:rPr>
                              <w:t>.</w:t>
                            </w:r>
                            <w:r w:rsidRPr="000B6107">
                              <w:rPr>
                                <w:b/>
                                <w:bCs/>
                                <w:sz w:val="16"/>
                                <w:szCs w:val="16"/>
                              </w:rPr>
                              <w:t xml:space="preserve"> Spray Drier Emission</w:t>
                            </w:r>
                          </w:p>
                          <w:p w14:paraId="376AEE79" w14:textId="5F55E03F" w:rsidR="006E64EA" w:rsidRPr="000B6107" w:rsidRDefault="006E64EA">
                            <w:pPr>
                              <w:rPr>
                                <w:b/>
                                <w:bCs/>
                                <w:sz w:val="16"/>
                                <w:szCs w:val="16"/>
                              </w:rPr>
                            </w:pPr>
                            <w:r w:rsidRPr="000B6107">
                              <w:rPr>
                                <w:b/>
                                <w:bCs/>
                                <w:sz w:val="16"/>
                                <w:szCs w:val="16"/>
                              </w:rPr>
                              <w:t>PSD</w:t>
                            </w:r>
                            <w:r w:rsidR="000B6107" w:rsidRPr="000B6107">
                              <w:rPr>
                                <w:b/>
                                <w:bCs/>
                                <w:sz w:val="16"/>
                                <w:szCs w:val="16"/>
                              </w:rPr>
                              <w:t>.</w:t>
                            </w:r>
                            <w:r w:rsidRPr="000B6107">
                              <w:rPr>
                                <w:b/>
                                <w:bCs/>
                                <w:sz w:val="16"/>
                                <w:szCs w:val="16"/>
                              </w:rPr>
                              <w:t xml:space="preserve"> Discharge to Sewer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0311F622" id="_x0000_t202" coordsize="21600,21600" o:spt="202" path="m,l,21600r21600,l21600,xe">
                <v:stroke joinstyle="miter"/>
                <v:path gradientshapeok="t" o:connecttype="rect"/>
              </v:shapetype>
              <v:shape id="Text Box 2" o:spid="_x0000_s1026" type="#_x0000_t202" style="position:absolute;left:0;text-align:left;margin-left:-27.95pt;margin-top:291.95pt;width:119.25pt;height:230.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" fillcolor="white [3201]" strokeweight=".5pt">
                <v:textbox>
                  <w:txbxContent>
                    <w:p w14:paraId="4A46DE26" w14:textId="417A071C" w:rsidR="006E64EA" w:rsidRPr="000B6107" w:rsidRDefault="006E64EA">
                      <w:pPr>
                        <w:rPr>
                          <w:b/>
                          <w:bCs/>
                          <w:sz w:val="16"/>
                          <w:szCs w:val="16"/>
                        </w:rPr>
                      </w:pPr>
                      <w:r w:rsidRPr="000B6107">
                        <w:rPr>
                          <w:b/>
                          <w:bCs/>
                          <w:sz w:val="16"/>
                          <w:szCs w:val="16"/>
                        </w:rPr>
                        <w:t>1</w:t>
                      </w:r>
                      <w:r w:rsidR="000B6107" w:rsidRPr="000B6107">
                        <w:rPr>
                          <w:b/>
                          <w:bCs/>
                          <w:sz w:val="16"/>
                          <w:szCs w:val="16"/>
                        </w:rPr>
                        <w:t>.</w:t>
                      </w:r>
                      <w:r w:rsidRPr="000B6107">
                        <w:rPr>
                          <w:b/>
                          <w:bCs/>
                          <w:sz w:val="16"/>
                          <w:szCs w:val="16"/>
                        </w:rPr>
                        <w:t xml:space="preserve"> Scrubber emission</w:t>
                      </w:r>
                    </w:p>
                    <w:p w14:paraId="538EA6FE" w14:textId="016F839C" w:rsidR="006E64EA" w:rsidRPr="000B6107" w:rsidRDefault="006E64EA">
                      <w:pPr>
                        <w:rPr>
                          <w:b/>
                          <w:bCs/>
                          <w:sz w:val="16"/>
                          <w:szCs w:val="16"/>
                        </w:rPr>
                      </w:pPr>
                      <w:r w:rsidRPr="000B6107">
                        <w:rPr>
                          <w:b/>
                          <w:bCs/>
                          <w:sz w:val="16"/>
                          <w:szCs w:val="16"/>
                        </w:rPr>
                        <w:t>2</w:t>
                      </w:r>
                      <w:r w:rsidR="000B6107" w:rsidRPr="000B6107">
                        <w:rPr>
                          <w:b/>
                          <w:bCs/>
                          <w:sz w:val="16"/>
                          <w:szCs w:val="16"/>
                        </w:rPr>
                        <w:t>.</w:t>
                      </w:r>
                      <w:r w:rsidRPr="000B6107">
                        <w:rPr>
                          <w:b/>
                          <w:bCs/>
                          <w:sz w:val="16"/>
                          <w:szCs w:val="16"/>
                        </w:rPr>
                        <w:t xml:space="preserve"> (</w:t>
                      </w:r>
                      <w:proofErr w:type="spellStart"/>
                      <w:proofErr w:type="gramStart"/>
                      <w:r w:rsidRPr="000B6107">
                        <w:rPr>
                          <w:b/>
                          <w:bCs/>
                          <w:sz w:val="16"/>
                          <w:szCs w:val="16"/>
                        </w:rPr>
                        <w:t>a,b</w:t>
                      </w:r>
                      <w:proofErr w:type="gramEnd"/>
                      <w:r w:rsidRPr="000B6107">
                        <w:rPr>
                          <w:b/>
                          <w:bCs/>
                          <w:sz w:val="16"/>
                          <w:szCs w:val="16"/>
                        </w:rPr>
                        <w:t>,c</w:t>
                      </w:r>
                      <w:proofErr w:type="spellEnd"/>
                      <w:r w:rsidRPr="000B6107">
                        <w:rPr>
                          <w:b/>
                          <w:bCs/>
                          <w:sz w:val="16"/>
                          <w:szCs w:val="16"/>
                        </w:rPr>
                        <w:t>) Venting Emissions</w:t>
                      </w:r>
                    </w:p>
                    <w:p w14:paraId="46B109D5" w14:textId="2E18A142" w:rsidR="006E64EA" w:rsidRPr="000B6107" w:rsidRDefault="006E64EA">
                      <w:pPr>
                        <w:rPr>
                          <w:b/>
                          <w:bCs/>
                          <w:sz w:val="16"/>
                          <w:szCs w:val="16"/>
                        </w:rPr>
                      </w:pPr>
                      <w:r w:rsidRPr="000B6107">
                        <w:rPr>
                          <w:b/>
                          <w:bCs/>
                          <w:sz w:val="16"/>
                          <w:szCs w:val="16"/>
                        </w:rPr>
                        <w:t>3</w:t>
                      </w:r>
                      <w:r w:rsidR="000B6107" w:rsidRPr="000B6107">
                        <w:rPr>
                          <w:b/>
                          <w:bCs/>
                          <w:sz w:val="16"/>
                          <w:szCs w:val="16"/>
                        </w:rPr>
                        <w:t>.</w:t>
                      </w:r>
                      <w:r w:rsidRPr="000B6107">
                        <w:rPr>
                          <w:b/>
                          <w:bCs/>
                          <w:sz w:val="16"/>
                          <w:szCs w:val="16"/>
                        </w:rPr>
                        <w:t xml:space="preserve"> Boiler emission</w:t>
                      </w:r>
                    </w:p>
                    <w:p w14:paraId="147DCE38" w14:textId="01EF338E" w:rsidR="006E64EA" w:rsidRPr="000B6107" w:rsidRDefault="006E64EA">
                      <w:pPr>
                        <w:rPr>
                          <w:b/>
                          <w:bCs/>
                          <w:sz w:val="16"/>
                          <w:szCs w:val="16"/>
                        </w:rPr>
                      </w:pPr>
                      <w:r w:rsidRPr="000B6107">
                        <w:rPr>
                          <w:b/>
                          <w:bCs/>
                          <w:sz w:val="16"/>
                          <w:szCs w:val="16"/>
                        </w:rPr>
                        <w:t>4 a</w:t>
                      </w:r>
                      <w:r w:rsidR="000B6107" w:rsidRPr="000B6107">
                        <w:rPr>
                          <w:b/>
                          <w:bCs/>
                          <w:sz w:val="16"/>
                          <w:szCs w:val="16"/>
                        </w:rPr>
                        <w:t>.</w:t>
                      </w:r>
                      <w:r w:rsidRPr="000B6107">
                        <w:rPr>
                          <w:b/>
                          <w:bCs/>
                          <w:sz w:val="16"/>
                          <w:szCs w:val="16"/>
                        </w:rPr>
                        <w:t xml:space="preserve"> HVAC Finished Area Exhaust</w:t>
                      </w:r>
                    </w:p>
                    <w:p w14:paraId="3E15355E" w14:textId="50996DA5" w:rsidR="006E64EA" w:rsidRPr="000B6107" w:rsidRDefault="006E64EA">
                      <w:pPr>
                        <w:contextualSpacing/>
                        <w:rPr>
                          <w:b/>
                          <w:bCs/>
                          <w:sz w:val="16"/>
                          <w:szCs w:val="16"/>
                        </w:rPr>
                      </w:pPr>
                      <w:r w:rsidRPr="000B6107">
                        <w:rPr>
                          <w:b/>
                          <w:bCs/>
                          <w:sz w:val="16"/>
                          <w:szCs w:val="16"/>
                        </w:rPr>
                        <w:t>4 b</w:t>
                      </w:r>
                      <w:r w:rsidR="000B6107" w:rsidRPr="000B6107">
                        <w:rPr>
                          <w:b/>
                          <w:bCs/>
                          <w:sz w:val="16"/>
                          <w:szCs w:val="16"/>
                        </w:rPr>
                        <w:t>.</w:t>
                      </w:r>
                      <w:r w:rsidRPr="000B6107">
                        <w:rPr>
                          <w:b/>
                          <w:bCs/>
                          <w:sz w:val="16"/>
                          <w:szCs w:val="16"/>
                        </w:rPr>
                        <w:t xml:space="preserve"> HVAC HPAPI Lab</w:t>
                      </w:r>
                    </w:p>
                    <w:p w14:paraId="5812EB88" w14:textId="68E29287" w:rsidR="00F10713" w:rsidRPr="000B6107" w:rsidRDefault="006E64EA">
                      <w:pPr>
                        <w:contextualSpacing/>
                        <w:rPr>
                          <w:b/>
                          <w:bCs/>
                          <w:sz w:val="16"/>
                          <w:szCs w:val="16"/>
                        </w:rPr>
                      </w:pPr>
                      <w:r w:rsidRPr="000B6107">
                        <w:rPr>
                          <w:b/>
                          <w:bCs/>
                          <w:sz w:val="16"/>
                          <w:szCs w:val="16"/>
                        </w:rPr>
                        <w:t xml:space="preserve">Exhaust </w:t>
                      </w:r>
                    </w:p>
                    <w:p w14:paraId="6D4C9099" w14:textId="77777777" w:rsidR="00F10713" w:rsidRPr="000B6107" w:rsidRDefault="00F10713">
                      <w:pPr>
                        <w:contextualSpacing/>
                        <w:rPr>
                          <w:b/>
                          <w:bCs/>
                          <w:sz w:val="16"/>
                          <w:szCs w:val="16"/>
                        </w:rPr>
                      </w:pPr>
                    </w:p>
                    <w:p w14:paraId="5BAA82AF" w14:textId="291024BB" w:rsidR="006E64EA" w:rsidRPr="000B6107" w:rsidRDefault="006E64EA">
                      <w:pPr>
                        <w:rPr>
                          <w:b/>
                          <w:bCs/>
                          <w:sz w:val="16"/>
                          <w:szCs w:val="16"/>
                        </w:rPr>
                      </w:pPr>
                      <w:r w:rsidRPr="000B6107">
                        <w:rPr>
                          <w:b/>
                          <w:bCs/>
                          <w:sz w:val="16"/>
                          <w:szCs w:val="16"/>
                        </w:rPr>
                        <w:t>5</w:t>
                      </w:r>
                      <w:r w:rsidR="000B6107" w:rsidRPr="000B6107">
                        <w:rPr>
                          <w:b/>
                          <w:bCs/>
                          <w:sz w:val="16"/>
                          <w:szCs w:val="16"/>
                        </w:rPr>
                        <w:t>.</w:t>
                      </w:r>
                      <w:r w:rsidRPr="000B6107">
                        <w:rPr>
                          <w:b/>
                          <w:bCs/>
                          <w:sz w:val="16"/>
                          <w:szCs w:val="16"/>
                        </w:rPr>
                        <w:t xml:space="preserve"> Cooling Tower</w:t>
                      </w:r>
                    </w:p>
                    <w:p w14:paraId="5E62261E" w14:textId="6B5DDB32" w:rsidR="000B6107" w:rsidRPr="000B6107" w:rsidRDefault="006E64EA">
                      <w:pPr>
                        <w:rPr>
                          <w:b/>
                          <w:bCs/>
                          <w:sz w:val="16"/>
                          <w:szCs w:val="16"/>
                        </w:rPr>
                      </w:pPr>
                      <w:r w:rsidRPr="000B6107">
                        <w:rPr>
                          <w:b/>
                          <w:bCs/>
                          <w:sz w:val="16"/>
                          <w:szCs w:val="16"/>
                        </w:rPr>
                        <w:t>6</w:t>
                      </w:r>
                      <w:r w:rsidR="000B6107" w:rsidRPr="000B6107">
                        <w:rPr>
                          <w:b/>
                          <w:bCs/>
                          <w:sz w:val="16"/>
                          <w:szCs w:val="16"/>
                        </w:rPr>
                        <w:t xml:space="preserve">. Generator </w:t>
                      </w:r>
                    </w:p>
                    <w:p w14:paraId="70E03386" w14:textId="74147558" w:rsidR="006E64EA" w:rsidRPr="000B6107" w:rsidRDefault="006E64EA">
                      <w:pPr>
                        <w:rPr>
                          <w:b/>
                          <w:bCs/>
                          <w:sz w:val="16"/>
                          <w:szCs w:val="16"/>
                        </w:rPr>
                      </w:pPr>
                      <w:r w:rsidRPr="000B6107">
                        <w:rPr>
                          <w:b/>
                          <w:bCs/>
                          <w:sz w:val="16"/>
                          <w:szCs w:val="16"/>
                        </w:rPr>
                        <w:t>7</w:t>
                      </w:r>
                      <w:r w:rsidR="000B6107" w:rsidRPr="000B6107">
                        <w:rPr>
                          <w:b/>
                          <w:bCs/>
                          <w:sz w:val="16"/>
                          <w:szCs w:val="16"/>
                        </w:rPr>
                        <w:t>.</w:t>
                      </w:r>
                      <w:r w:rsidRPr="000B6107">
                        <w:rPr>
                          <w:b/>
                          <w:bCs/>
                          <w:sz w:val="16"/>
                          <w:szCs w:val="16"/>
                        </w:rPr>
                        <w:t xml:space="preserve"> </w:t>
                      </w:r>
                      <w:r w:rsidR="000B6107" w:rsidRPr="000B6107">
                        <w:rPr>
                          <w:b/>
                          <w:bCs/>
                          <w:sz w:val="16"/>
                          <w:szCs w:val="16"/>
                        </w:rPr>
                        <w:t>Blowdown Tank</w:t>
                      </w:r>
                    </w:p>
                    <w:p w14:paraId="7E43ECB9" w14:textId="0AAEEF06" w:rsidR="006E64EA" w:rsidRPr="000B6107" w:rsidRDefault="006E64EA">
                      <w:pPr>
                        <w:rPr>
                          <w:b/>
                          <w:bCs/>
                          <w:sz w:val="16"/>
                          <w:szCs w:val="16"/>
                        </w:rPr>
                      </w:pPr>
                      <w:r w:rsidRPr="000B6107">
                        <w:rPr>
                          <w:b/>
                          <w:bCs/>
                          <w:sz w:val="16"/>
                          <w:szCs w:val="16"/>
                        </w:rPr>
                        <w:t>8</w:t>
                      </w:r>
                      <w:r w:rsidR="000B6107" w:rsidRPr="000B6107">
                        <w:rPr>
                          <w:b/>
                          <w:bCs/>
                          <w:sz w:val="16"/>
                          <w:szCs w:val="16"/>
                        </w:rPr>
                        <w:t>.</w:t>
                      </w:r>
                      <w:r w:rsidRPr="000B6107">
                        <w:rPr>
                          <w:b/>
                          <w:bCs/>
                          <w:sz w:val="16"/>
                          <w:szCs w:val="16"/>
                        </w:rPr>
                        <w:t xml:space="preserve"> </w:t>
                      </w:r>
                      <w:r w:rsidR="000B6107" w:rsidRPr="000B6107">
                        <w:rPr>
                          <w:b/>
                          <w:bCs/>
                          <w:sz w:val="16"/>
                          <w:szCs w:val="16"/>
                        </w:rPr>
                        <w:t xml:space="preserve">R&amp;D </w:t>
                      </w:r>
                      <w:proofErr w:type="spellStart"/>
                      <w:r w:rsidR="000B6107" w:rsidRPr="000B6107">
                        <w:rPr>
                          <w:b/>
                          <w:bCs/>
                          <w:sz w:val="16"/>
                          <w:szCs w:val="16"/>
                        </w:rPr>
                        <w:t>Fumehood</w:t>
                      </w:r>
                      <w:proofErr w:type="spellEnd"/>
                    </w:p>
                    <w:p w14:paraId="367F9855" w14:textId="4FE6ABB3" w:rsidR="006E64EA" w:rsidRPr="000B6107" w:rsidRDefault="006E64EA">
                      <w:pPr>
                        <w:rPr>
                          <w:b/>
                          <w:bCs/>
                          <w:sz w:val="16"/>
                          <w:szCs w:val="16"/>
                        </w:rPr>
                      </w:pPr>
                      <w:r w:rsidRPr="000B6107">
                        <w:rPr>
                          <w:b/>
                          <w:bCs/>
                          <w:sz w:val="16"/>
                          <w:szCs w:val="16"/>
                        </w:rPr>
                        <w:t>9</w:t>
                      </w:r>
                      <w:r w:rsidR="000B6107" w:rsidRPr="000B6107">
                        <w:rPr>
                          <w:b/>
                          <w:bCs/>
                          <w:sz w:val="16"/>
                          <w:szCs w:val="16"/>
                        </w:rPr>
                        <w:t>.</w:t>
                      </w:r>
                      <w:r w:rsidRPr="000B6107">
                        <w:rPr>
                          <w:b/>
                          <w:bCs/>
                          <w:sz w:val="16"/>
                          <w:szCs w:val="16"/>
                        </w:rPr>
                        <w:t xml:space="preserve"> Spray Drier Emission</w:t>
                      </w:r>
                    </w:p>
                    <w:p w14:paraId="376AEE79" w14:textId="5F55E03F" w:rsidR="006E64EA" w:rsidRPr="000B6107" w:rsidRDefault="006E64EA">
                      <w:pPr>
                        <w:rPr>
                          <w:b/>
                          <w:bCs/>
                          <w:sz w:val="16"/>
                          <w:szCs w:val="16"/>
                        </w:rPr>
                      </w:pPr>
                      <w:r w:rsidRPr="000B6107">
                        <w:rPr>
                          <w:b/>
                          <w:bCs/>
                          <w:sz w:val="16"/>
                          <w:szCs w:val="16"/>
                        </w:rPr>
                        <w:t>PSD</w:t>
                      </w:r>
                      <w:r w:rsidR="000B6107" w:rsidRPr="000B6107">
                        <w:rPr>
                          <w:b/>
                          <w:bCs/>
                          <w:sz w:val="16"/>
                          <w:szCs w:val="16"/>
                        </w:rPr>
                        <w:t>.</w:t>
                      </w:r>
                      <w:r w:rsidRPr="000B6107">
                        <w:rPr>
                          <w:b/>
                          <w:bCs/>
                          <w:sz w:val="16"/>
                          <w:szCs w:val="16"/>
                        </w:rPr>
                        <w:t xml:space="preserve"> Discharge to Sewer</w:t>
                      </w:r>
                    </w:p>
                  </w:txbxContent>
                </v:textbox>
              </v:shape>
            </w:pict>
          </mc:Fallback>
        </mc:AlternateContent>
      </w:r>
      <w:r w:rsidR="000C7120">
        <w:rPr>
          <w:noProof/>
          <w:lang w:eastAsia="en-GB"/>
        </w:rPr>
        <mc:AlternateContent>
          <mc:Choice Requires="wps">
            <w:drawing>
              <wp:anchor distT="0" distB="0" distL="114300" distR="114300" simplePos="0" relativeHeight="251662336" behindDoc="0" locked="0" layoutInCell="1" allowOverlap="1" wp14:anchorId="609FB431" wp14:editId="37108AF2">
                <wp:simplePos x="0" y="0"/>
                <wp:positionH relativeFrom="column">
                  <wp:posOffset>8829675</wp:posOffset>
                </wp:positionH>
                <wp:positionV relativeFrom="paragraph">
                  <wp:posOffset>2963545</wp:posOffset>
                </wp:positionV>
                <wp:extent cx="428625" cy="180975"/>
                <wp:effectExtent l="9525" t="28575" r="19050" b="19050"/>
                <wp:wrapNone/>
                <wp:docPr id="1303869804" name="Rectangle 1"/>
                <wp:cNvGraphicFramePr/>
                <a:graphic xmlns:a="http://schemas.openxmlformats.org/drawingml/2006/main">
                  <a:graphicData uri="http://schemas.microsoft.com/office/word/2010/wordprocessingShape">
                    <wps:wsp>
                      <wps:cNvSpPr/>
                      <wps:spPr>
                        <a:xfrm rot="5400000">
                          <a:off x="0" y="0"/>
                          <a:ext cx="428625" cy="180975"/>
                        </a:xfrm>
                        <a:prstGeom prst="rect">
                          <a:avLst/>
                        </a:prstGeom>
                        <a:noFill/>
                        <a:ln w="38100" cap="flat" cmpd="sng" algn="ctr">
                          <a:solidFill>
                            <a:srgbClr val="EE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0242B54" id="Rectangle 1" o:spid="_x0000_s1026" style="position:absolute;margin-left:695.25pt;margin-top:233.35pt;width:33.75pt;height:14.25pt;rotation:90;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" filled="f" strokecolor="#e00" strokeweight="3pt"/>
            </w:pict>
          </mc:Fallback>
        </mc:AlternateContent>
      </w:r>
      <w:r w:rsidR="000C7120">
        <w:rPr>
          <w:noProof/>
          <w:lang w:eastAsia="en-GB"/>
        </w:rPr>
        <mc:AlternateContent>
          <mc:Choice Requires="wps">
            <w:drawing>
              <wp:anchor distT="0" distB="0" distL="114300" distR="114300" simplePos="0" relativeHeight="251660288" behindDoc="0" locked="0" layoutInCell="1" allowOverlap="1" wp14:anchorId="03AE0F59" wp14:editId="59C52D59">
                <wp:simplePos x="0" y="0"/>
                <wp:positionH relativeFrom="column">
                  <wp:posOffset>4695825</wp:posOffset>
                </wp:positionH>
                <wp:positionV relativeFrom="paragraph">
                  <wp:posOffset>2639695</wp:posOffset>
                </wp:positionV>
                <wp:extent cx="428625" cy="180975"/>
                <wp:effectExtent l="19050" t="19050" r="28575" b="28575"/>
                <wp:wrapNone/>
                <wp:docPr id="2046127997" name="Rectangle 1"/>
                <wp:cNvGraphicFramePr/>
                <a:graphic xmlns:a="http://schemas.openxmlformats.org/drawingml/2006/main">
                  <a:graphicData uri="http://schemas.microsoft.com/office/word/2010/wordprocessingShape">
                    <wps:wsp>
                      <wps:cNvSpPr/>
                      <wps:spPr>
                        <a:xfrm>
                          <a:off x="0" y="0"/>
                          <a:ext cx="428625" cy="180975"/>
                        </a:xfrm>
                        <a:prstGeom prst="rect">
                          <a:avLst/>
                        </a:prstGeom>
                        <a:noFill/>
                        <a:ln w="381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FB2FF18" id="Rectangle 1" o:spid="_x0000_s1026" style="position:absolute;margin-left:369.75pt;margin-top:207.85pt;width:33.75pt;height:14.2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" filled="f" strokecolor="#e00" strokeweight="3pt"/>
            </w:pict>
          </mc:Fallback>
        </mc:AlternateContent>
      </w:r>
      <w:r w:rsidR="00153D70">
        <w:rPr>
          <w:noProof/>
          <w:lang w:eastAsia="en-GB"/>
        </w:rPr>
        <w:drawing>
          <wp:inline distT="0" distB="0" distL="0" distR="0" wp14:anchorId="65CFACB6" wp14:editId="0387369F">
            <wp:extent cx="9395585" cy="6274806"/>
            <wp:effectExtent l="0" t="0" r="0" b="0"/>
            <wp:docPr id="1449905730" name="Picture 1" descr="A computer screen shot of a bluepri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905730" name="Picture 1" descr="A computer screen shot of a blueprint&#10;&#10;AI-generated content may be incorrect."/>
                    <pic:cNvPicPr/>
                  </pic:nvPicPr>
                  <pic:blipFill rotWithShape="1">
                    <a:blip r:embed="rId7"/>
                    <a:srcRect l="21584" t="23226" r="24730" b="13032"/>
                    <a:stretch>
                      <a:fillRect/>
                    </a:stretch>
                  </pic:blipFill>
                  <pic:spPr bwMode="auto">
                    <a:xfrm>
                      <a:off x="0" y="0"/>
                      <a:ext cx="9442871" cy="6306386"/>
                    </a:xfrm>
                    <a:prstGeom prst="rect">
                      <a:avLst/>
                    </a:prstGeom>
                    <a:ln>
                      <a:noFill/>
                    </a:ln>
                    <a:extLst>
                      <a:ext uri="{53640926-AAD7-44D8-BBD7-CCE9431645EC}">
                        <a14:shadowObscured xmlns:a14="http://schemas.microsoft.com/office/drawing/2010/main"/>
                      </a:ext>
                    </a:extLst>
                  </pic:spPr>
                </pic:pic>
              </a:graphicData>
            </a:graphic>
          </wp:inline>
        </w:drawing>
      </w:r>
    </w:p>
    <w:sectPr w:rsidR="00D26936" w:rsidRPr="00D26936" w:rsidSect="002474AE">
      <w:pgSz w:w="16838" w:h="11906" w:orient="landscape"/>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Arial"/>
    <w:charset w:val="00"/>
    <w:family w:val="swiss"/>
    <w:pitch w:val="variable"/>
    <w:sig w:usb0="20000287" w:usb1="00000003" w:usb2="00000000" w:usb3="00000000" w:csb0="0000019F" w:csb1="00000000"/>
  </w:font>
  <w:font w:name="Aptos Display">
    <w:altName w:val="Arial"/>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A37614"/>
    <w:multiLevelType w:val="multilevel"/>
    <w:tmpl w:val="1DE8B044"/>
    <w:lvl w:ilvl="0">
      <w:start w:val="4"/>
      <w:numFmt w:val="decimal"/>
      <w:lvlText w:val="Section %1:"/>
      <w:lvlJc w:val="left"/>
      <w:pPr>
        <w:ind w:left="360" w:hanging="360"/>
      </w:pPr>
      <w:rPr>
        <w:rFonts w:hint="default"/>
      </w:rPr>
    </w:lvl>
    <w:lvl w:ilvl="1">
      <w:start w:val="1"/>
      <w:numFmt w:val="decimal"/>
      <w:lvlText w:val="%1.%2."/>
      <w:lvlJc w:val="left"/>
      <w:pPr>
        <w:ind w:left="8938" w:hanging="432"/>
      </w:pPr>
      <w:rPr>
        <w:rFonts w:hint="default"/>
        <w:sz w:val="28"/>
        <w:szCs w:val="28"/>
      </w:rPr>
    </w:lvl>
    <w:lvl w:ilvl="2">
      <w:start w:val="1"/>
      <w:numFmt w:val="decimal"/>
      <w:lvlText w:val="%1.%2.%3."/>
      <w:lvlJc w:val="left"/>
      <w:pPr>
        <w:ind w:left="1304" w:hanging="58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EC01214"/>
    <w:multiLevelType w:val="multilevel"/>
    <w:tmpl w:val="9E20D6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EFA4893"/>
    <w:multiLevelType w:val="multilevel"/>
    <w:tmpl w:val="CD5E1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FCF1C03"/>
    <w:multiLevelType w:val="hybridMultilevel"/>
    <w:tmpl w:val="B25297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FE20C15"/>
    <w:multiLevelType w:val="multilevel"/>
    <w:tmpl w:val="4492F7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FEC7D0C"/>
    <w:multiLevelType w:val="multilevel"/>
    <w:tmpl w:val="29B469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DEE7592"/>
    <w:multiLevelType w:val="multilevel"/>
    <w:tmpl w:val="5FFCE3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0DC5F06"/>
    <w:multiLevelType w:val="hybridMultilevel"/>
    <w:tmpl w:val="419ED8F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218E75C0"/>
    <w:multiLevelType w:val="multilevel"/>
    <w:tmpl w:val="0FE8A9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6D9068A"/>
    <w:multiLevelType w:val="multilevel"/>
    <w:tmpl w:val="01D6ED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A6D4EAA"/>
    <w:multiLevelType w:val="multilevel"/>
    <w:tmpl w:val="2F82EA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A71665C"/>
    <w:multiLevelType w:val="hybridMultilevel"/>
    <w:tmpl w:val="D7BAA006"/>
    <w:lvl w:ilvl="0" w:tplc="20000015">
      <w:start w:val="1"/>
      <w:numFmt w:val="upp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2" w15:restartNumberingAfterBreak="0">
    <w:nsid w:val="34903409"/>
    <w:multiLevelType w:val="hybridMultilevel"/>
    <w:tmpl w:val="F266D966"/>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15:restartNumberingAfterBreak="0">
    <w:nsid w:val="370911E5"/>
    <w:multiLevelType w:val="multilevel"/>
    <w:tmpl w:val="78E2D2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E4E6621"/>
    <w:multiLevelType w:val="multilevel"/>
    <w:tmpl w:val="92069A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4174471B"/>
    <w:multiLevelType w:val="multilevel"/>
    <w:tmpl w:val="41B29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3D03B88"/>
    <w:multiLevelType w:val="multilevel"/>
    <w:tmpl w:val="07D6EE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4287CC8"/>
    <w:multiLevelType w:val="hybridMultilevel"/>
    <w:tmpl w:val="ABE04ABC"/>
    <w:lvl w:ilvl="0" w:tplc="20000015">
      <w:start w:val="1"/>
      <w:numFmt w:val="upp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450F1467"/>
    <w:multiLevelType w:val="hybridMultilevel"/>
    <w:tmpl w:val="03D0C27E"/>
    <w:lvl w:ilvl="0" w:tplc="20000015">
      <w:start w:val="1"/>
      <w:numFmt w:val="upp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9" w15:restartNumberingAfterBreak="0">
    <w:nsid w:val="49D711CD"/>
    <w:multiLevelType w:val="multilevel"/>
    <w:tmpl w:val="2216F7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B0F52CF"/>
    <w:multiLevelType w:val="multilevel"/>
    <w:tmpl w:val="43A8ECC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EC51616"/>
    <w:multiLevelType w:val="multilevel"/>
    <w:tmpl w:val="1DE8B044"/>
    <w:lvl w:ilvl="0">
      <w:start w:val="4"/>
      <w:numFmt w:val="decimal"/>
      <w:lvlText w:val="Section %1:"/>
      <w:lvlJc w:val="left"/>
      <w:pPr>
        <w:ind w:left="360" w:hanging="360"/>
      </w:pPr>
      <w:rPr>
        <w:rFonts w:hint="default"/>
      </w:rPr>
    </w:lvl>
    <w:lvl w:ilvl="1">
      <w:start w:val="1"/>
      <w:numFmt w:val="decimal"/>
      <w:lvlText w:val="%1.%2."/>
      <w:lvlJc w:val="left"/>
      <w:pPr>
        <w:ind w:left="8938" w:hanging="432"/>
      </w:pPr>
      <w:rPr>
        <w:rFonts w:hint="default"/>
        <w:sz w:val="28"/>
        <w:szCs w:val="28"/>
      </w:rPr>
    </w:lvl>
    <w:lvl w:ilvl="2">
      <w:start w:val="1"/>
      <w:numFmt w:val="decimal"/>
      <w:lvlText w:val="%1.%2.%3."/>
      <w:lvlJc w:val="left"/>
      <w:pPr>
        <w:ind w:left="1304" w:hanging="58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4EFF5F16"/>
    <w:multiLevelType w:val="multilevel"/>
    <w:tmpl w:val="20328D22"/>
    <w:lvl w:ilvl="0">
      <w:start w:val="8"/>
      <w:numFmt w:val="decimal"/>
      <w:lvlText w:val="Section %1:"/>
      <w:lvlJc w:val="left"/>
      <w:pPr>
        <w:ind w:left="360" w:hanging="360"/>
      </w:pPr>
      <w:rPr>
        <w:rFonts w:hint="default"/>
      </w:rPr>
    </w:lvl>
    <w:lvl w:ilvl="1">
      <w:start w:val="1"/>
      <w:numFmt w:val="decimal"/>
      <w:lvlText w:val="%1.%2."/>
      <w:lvlJc w:val="left"/>
      <w:pPr>
        <w:ind w:left="8938" w:hanging="432"/>
      </w:pPr>
      <w:rPr>
        <w:rFonts w:hint="default"/>
        <w:sz w:val="28"/>
        <w:szCs w:val="28"/>
      </w:rPr>
    </w:lvl>
    <w:lvl w:ilvl="2">
      <w:start w:val="1"/>
      <w:numFmt w:val="decimal"/>
      <w:lvlText w:val="%1.%2.%3."/>
      <w:lvlJc w:val="left"/>
      <w:pPr>
        <w:ind w:left="1304" w:hanging="58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5242798B"/>
    <w:multiLevelType w:val="multilevel"/>
    <w:tmpl w:val="40D6C5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34B1B3E"/>
    <w:multiLevelType w:val="multilevel"/>
    <w:tmpl w:val="81DC64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6B522CD"/>
    <w:multiLevelType w:val="multilevel"/>
    <w:tmpl w:val="A4F49F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C3C2F88"/>
    <w:multiLevelType w:val="hybridMultilevel"/>
    <w:tmpl w:val="4A282EBE"/>
    <w:lvl w:ilvl="0" w:tplc="20000001">
      <w:start w:val="1"/>
      <w:numFmt w:val="bullet"/>
      <w:lvlText w:val=""/>
      <w:lvlJc w:val="left"/>
      <w:pPr>
        <w:ind w:left="1080" w:hanging="360"/>
      </w:pPr>
      <w:rPr>
        <w:rFonts w:ascii="Symbol" w:hAnsi="Symbol"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27" w15:restartNumberingAfterBreak="0">
    <w:nsid w:val="5DB47A42"/>
    <w:multiLevelType w:val="multilevel"/>
    <w:tmpl w:val="2286D8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ED275F1"/>
    <w:multiLevelType w:val="multilevel"/>
    <w:tmpl w:val="D6564D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1B36930"/>
    <w:multiLevelType w:val="multilevel"/>
    <w:tmpl w:val="254AFB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6BE4F70"/>
    <w:multiLevelType w:val="multilevel"/>
    <w:tmpl w:val="5FB2ABBA"/>
    <w:lvl w:ilvl="0">
      <w:start w:val="10"/>
      <w:numFmt w:val="decimal"/>
      <w:lvlText w:val="Section %1:"/>
      <w:lvlJc w:val="left"/>
      <w:pPr>
        <w:ind w:left="360" w:hanging="360"/>
      </w:pPr>
      <w:rPr>
        <w:rFonts w:hint="default"/>
      </w:rPr>
    </w:lvl>
    <w:lvl w:ilvl="1">
      <w:start w:val="1"/>
      <w:numFmt w:val="decimal"/>
      <w:lvlText w:val="%1.%2."/>
      <w:lvlJc w:val="left"/>
      <w:pPr>
        <w:ind w:left="8938" w:hanging="432"/>
      </w:pPr>
      <w:rPr>
        <w:rFonts w:hint="default"/>
        <w:sz w:val="28"/>
        <w:szCs w:val="28"/>
      </w:rPr>
    </w:lvl>
    <w:lvl w:ilvl="2">
      <w:start w:val="1"/>
      <w:numFmt w:val="decimal"/>
      <w:lvlText w:val="%1.%2.%3."/>
      <w:lvlJc w:val="left"/>
      <w:pPr>
        <w:ind w:left="1304" w:hanging="58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6B4B7768"/>
    <w:multiLevelType w:val="multilevel"/>
    <w:tmpl w:val="4B94C6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DA92D7F"/>
    <w:multiLevelType w:val="hybridMultilevel"/>
    <w:tmpl w:val="1470511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6EC71AC3"/>
    <w:multiLevelType w:val="multilevel"/>
    <w:tmpl w:val="B06A49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6BB345E"/>
    <w:multiLevelType w:val="multilevel"/>
    <w:tmpl w:val="1DE8B044"/>
    <w:lvl w:ilvl="0">
      <w:start w:val="4"/>
      <w:numFmt w:val="decimal"/>
      <w:lvlText w:val="Section %1:"/>
      <w:lvlJc w:val="left"/>
      <w:pPr>
        <w:ind w:left="360" w:hanging="360"/>
      </w:pPr>
      <w:rPr>
        <w:rFonts w:hint="default"/>
      </w:rPr>
    </w:lvl>
    <w:lvl w:ilvl="1">
      <w:start w:val="1"/>
      <w:numFmt w:val="decimal"/>
      <w:lvlText w:val="%1.%2."/>
      <w:lvlJc w:val="left"/>
      <w:pPr>
        <w:ind w:left="8938" w:hanging="432"/>
      </w:pPr>
      <w:rPr>
        <w:rFonts w:hint="default"/>
        <w:sz w:val="28"/>
        <w:szCs w:val="28"/>
      </w:rPr>
    </w:lvl>
    <w:lvl w:ilvl="2">
      <w:start w:val="1"/>
      <w:numFmt w:val="decimal"/>
      <w:lvlText w:val="%1.%2.%3."/>
      <w:lvlJc w:val="left"/>
      <w:pPr>
        <w:ind w:left="1304" w:hanging="58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7D167A19"/>
    <w:multiLevelType w:val="multilevel"/>
    <w:tmpl w:val="AA808C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8"/>
  </w:num>
  <w:num w:numId="2">
    <w:abstractNumId w:val="19"/>
  </w:num>
  <w:num w:numId="3">
    <w:abstractNumId w:val="9"/>
  </w:num>
  <w:num w:numId="4">
    <w:abstractNumId w:val="20"/>
  </w:num>
  <w:num w:numId="5">
    <w:abstractNumId w:val="2"/>
  </w:num>
  <w:num w:numId="6">
    <w:abstractNumId w:val="15"/>
  </w:num>
  <w:num w:numId="7">
    <w:abstractNumId w:val="32"/>
  </w:num>
  <w:num w:numId="8">
    <w:abstractNumId w:val="29"/>
  </w:num>
  <w:num w:numId="9">
    <w:abstractNumId w:val="6"/>
  </w:num>
  <w:num w:numId="10">
    <w:abstractNumId w:val="28"/>
  </w:num>
  <w:num w:numId="11">
    <w:abstractNumId w:val="24"/>
  </w:num>
  <w:num w:numId="12">
    <w:abstractNumId w:val="25"/>
  </w:num>
  <w:num w:numId="13">
    <w:abstractNumId w:val="16"/>
  </w:num>
  <w:num w:numId="14">
    <w:abstractNumId w:val="35"/>
  </w:num>
  <w:num w:numId="15">
    <w:abstractNumId w:val="4"/>
  </w:num>
  <w:num w:numId="16">
    <w:abstractNumId w:val="33"/>
  </w:num>
  <w:num w:numId="17">
    <w:abstractNumId w:val="1"/>
  </w:num>
  <w:num w:numId="18">
    <w:abstractNumId w:val="31"/>
  </w:num>
  <w:num w:numId="19">
    <w:abstractNumId w:val="14"/>
  </w:num>
  <w:num w:numId="20">
    <w:abstractNumId w:val="27"/>
  </w:num>
  <w:num w:numId="21">
    <w:abstractNumId w:val="5"/>
  </w:num>
  <w:num w:numId="22">
    <w:abstractNumId w:val="12"/>
  </w:num>
  <w:num w:numId="23">
    <w:abstractNumId w:val="11"/>
  </w:num>
  <w:num w:numId="24">
    <w:abstractNumId w:val="7"/>
  </w:num>
  <w:num w:numId="25">
    <w:abstractNumId w:val="10"/>
  </w:num>
  <w:num w:numId="26">
    <w:abstractNumId w:val="13"/>
  </w:num>
  <w:num w:numId="27">
    <w:abstractNumId w:val="23"/>
  </w:num>
  <w:num w:numId="28">
    <w:abstractNumId w:val="0"/>
  </w:num>
  <w:num w:numId="29">
    <w:abstractNumId w:val="18"/>
  </w:num>
  <w:num w:numId="30">
    <w:abstractNumId w:val="17"/>
  </w:num>
  <w:num w:numId="31">
    <w:abstractNumId w:val="26"/>
  </w:num>
  <w:num w:numId="32">
    <w:abstractNumId w:val="34"/>
  </w:num>
  <w:num w:numId="33">
    <w:abstractNumId w:val="21"/>
  </w:num>
  <w:num w:numId="34">
    <w:abstractNumId w:val="22"/>
  </w:num>
  <w:num w:numId="35">
    <w:abstractNumId w:val="30"/>
  </w:num>
  <w:num w:numId="3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2"/>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17EAB"/>
    <w:rsid w:val="00000D52"/>
    <w:rsid w:val="000053BB"/>
    <w:rsid w:val="000113B6"/>
    <w:rsid w:val="00016450"/>
    <w:rsid w:val="0002268E"/>
    <w:rsid w:val="000415D2"/>
    <w:rsid w:val="00061BF6"/>
    <w:rsid w:val="00063EB2"/>
    <w:rsid w:val="00084BB9"/>
    <w:rsid w:val="00085BF2"/>
    <w:rsid w:val="00091836"/>
    <w:rsid w:val="000B6107"/>
    <w:rsid w:val="000C7120"/>
    <w:rsid w:val="00153D70"/>
    <w:rsid w:val="001567FE"/>
    <w:rsid w:val="00167FA6"/>
    <w:rsid w:val="001A23D2"/>
    <w:rsid w:val="001C1FA0"/>
    <w:rsid w:val="001C45B7"/>
    <w:rsid w:val="001D5C8E"/>
    <w:rsid w:val="001E2A4B"/>
    <w:rsid w:val="00223C32"/>
    <w:rsid w:val="002474AE"/>
    <w:rsid w:val="002A5CE5"/>
    <w:rsid w:val="002B7690"/>
    <w:rsid w:val="002C0116"/>
    <w:rsid w:val="002C1DBD"/>
    <w:rsid w:val="00310E8E"/>
    <w:rsid w:val="00327843"/>
    <w:rsid w:val="00352057"/>
    <w:rsid w:val="003755C8"/>
    <w:rsid w:val="0039344A"/>
    <w:rsid w:val="00394A5E"/>
    <w:rsid w:val="003A7CC6"/>
    <w:rsid w:val="003F5F1A"/>
    <w:rsid w:val="003F640F"/>
    <w:rsid w:val="00401686"/>
    <w:rsid w:val="00484E5D"/>
    <w:rsid w:val="004926F9"/>
    <w:rsid w:val="004A0D71"/>
    <w:rsid w:val="004B2C5A"/>
    <w:rsid w:val="004E043F"/>
    <w:rsid w:val="0050229F"/>
    <w:rsid w:val="00514A3D"/>
    <w:rsid w:val="00543BF6"/>
    <w:rsid w:val="00554DD4"/>
    <w:rsid w:val="0058677E"/>
    <w:rsid w:val="00664A69"/>
    <w:rsid w:val="00695F13"/>
    <w:rsid w:val="006B2BF0"/>
    <w:rsid w:val="006B79F7"/>
    <w:rsid w:val="006C489E"/>
    <w:rsid w:val="006D4119"/>
    <w:rsid w:val="006D5777"/>
    <w:rsid w:val="006E64EA"/>
    <w:rsid w:val="006F230E"/>
    <w:rsid w:val="006F567C"/>
    <w:rsid w:val="007052B2"/>
    <w:rsid w:val="00760451"/>
    <w:rsid w:val="007E3E7D"/>
    <w:rsid w:val="00800C4F"/>
    <w:rsid w:val="00817EAB"/>
    <w:rsid w:val="00847770"/>
    <w:rsid w:val="008C4144"/>
    <w:rsid w:val="008D6D2D"/>
    <w:rsid w:val="009072D5"/>
    <w:rsid w:val="00936273"/>
    <w:rsid w:val="009371CD"/>
    <w:rsid w:val="009619B5"/>
    <w:rsid w:val="00966191"/>
    <w:rsid w:val="00975DE4"/>
    <w:rsid w:val="00996555"/>
    <w:rsid w:val="009B0630"/>
    <w:rsid w:val="009C6597"/>
    <w:rsid w:val="009F48B8"/>
    <w:rsid w:val="00A02434"/>
    <w:rsid w:val="00A22FA1"/>
    <w:rsid w:val="00A24C9D"/>
    <w:rsid w:val="00A37101"/>
    <w:rsid w:val="00A51046"/>
    <w:rsid w:val="00A864D6"/>
    <w:rsid w:val="00AA40FD"/>
    <w:rsid w:val="00AC1A3F"/>
    <w:rsid w:val="00AC228B"/>
    <w:rsid w:val="00AF326C"/>
    <w:rsid w:val="00AF51BF"/>
    <w:rsid w:val="00B22D9A"/>
    <w:rsid w:val="00B31AEB"/>
    <w:rsid w:val="00B36FF5"/>
    <w:rsid w:val="00B726C4"/>
    <w:rsid w:val="00BB5DDA"/>
    <w:rsid w:val="00BC7D14"/>
    <w:rsid w:val="00BD6DA9"/>
    <w:rsid w:val="00BF385E"/>
    <w:rsid w:val="00BF7993"/>
    <w:rsid w:val="00C35E18"/>
    <w:rsid w:val="00C45B36"/>
    <w:rsid w:val="00C47679"/>
    <w:rsid w:val="00C558F2"/>
    <w:rsid w:val="00C6461D"/>
    <w:rsid w:val="00C73C63"/>
    <w:rsid w:val="00C864BD"/>
    <w:rsid w:val="00CC3AA2"/>
    <w:rsid w:val="00CC4633"/>
    <w:rsid w:val="00CD16C3"/>
    <w:rsid w:val="00CE7F80"/>
    <w:rsid w:val="00CF0320"/>
    <w:rsid w:val="00D26936"/>
    <w:rsid w:val="00D74E39"/>
    <w:rsid w:val="00D7650A"/>
    <w:rsid w:val="00DD4DF5"/>
    <w:rsid w:val="00DD5ECD"/>
    <w:rsid w:val="00DD645C"/>
    <w:rsid w:val="00DE6D67"/>
    <w:rsid w:val="00DF39FB"/>
    <w:rsid w:val="00E2585E"/>
    <w:rsid w:val="00E91E16"/>
    <w:rsid w:val="00EB19E9"/>
    <w:rsid w:val="00EE4F3F"/>
    <w:rsid w:val="00EE7C06"/>
    <w:rsid w:val="00EF41F9"/>
    <w:rsid w:val="00F10713"/>
    <w:rsid w:val="00F3609B"/>
    <w:rsid w:val="00F4415A"/>
    <w:rsid w:val="00F4625C"/>
    <w:rsid w:val="00F940D6"/>
    <w:rsid w:val="00FA0948"/>
    <w:rsid w:val="00FA4ACB"/>
    <w:rsid w:val="00FA7D05"/>
    <w:rsid w:val="00FB4E95"/>
    <w:rsid w:val="00FF624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EC3083"/>
  <w15:chartTrackingRefBased/>
  <w15:docId w15:val="{5DE05D67-0647-40A9-887F-6B618BBA29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817EA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817EA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817EAB"/>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817EAB"/>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817EAB"/>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817EAB"/>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17EAB"/>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17EAB"/>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17EAB"/>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17EAB"/>
    <w:rPr>
      <w:rFonts w:asciiTheme="majorHAnsi" w:eastAsiaTheme="majorEastAsia" w:hAnsiTheme="majorHAnsi" w:cstheme="majorBidi"/>
      <w:color w:val="0F4761" w:themeColor="accent1" w:themeShade="BF"/>
      <w:sz w:val="40"/>
      <w:szCs w:val="40"/>
      <w:lang w:val="en-GB"/>
    </w:rPr>
  </w:style>
  <w:style w:type="character" w:customStyle="1" w:styleId="Heading2Char">
    <w:name w:val="Heading 2 Char"/>
    <w:basedOn w:val="DefaultParagraphFont"/>
    <w:link w:val="Heading2"/>
    <w:uiPriority w:val="9"/>
    <w:semiHidden/>
    <w:rsid w:val="00817EAB"/>
    <w:rPr>
      <w:rFonts w:asciiTheme="majorHAnsi" w:eastAsiaTheme="majorEastAsia" w:hAnsiTheme="majorHAnsi" w:cstheme="majorBidi"/>
      <w:color w:val="0F4761" w:themeColor="accent1" w:themeShade="BF"/>
      <w:sz w:val="32"/>
      <w:szCs w:val="32"/>
      <w:lang w:val="en-GB"/>
    </w:rPr>
  </w:style>
  <w:style w:type="character" w:customStyle="1" w:styleId="Heading3Char">
    <w:name w:val="Heading 3 Char"/>
    <w:basedOn w:val="DefaultParagraphFont"/>
    <w:link w:val="Heading3"/>
    <w:uiPriority w:val="9"/>
    <w:semiHidden/>
    <w:rsid w:val="00817EAB"/>
    <w:rPr>
      <w:rFonts w:eastAsiaTheme="majorEastAsia" w:cstheme="majorBidi"/>
      <w:color w:val="0F4761" w:themeColor="accent1" w:themeShade="BF"/>
      <w:sz w:val="28"/>
      <w:szCs w:val="28"/>
      <w:lang w:val="en-GB"/>
    </w:rPr>
  </w:style>
  <w:style w:type="character" w:customStyle="1" w:styleId="Heading4Char">
    <w:name w:val="Heading 4 Char"/>
    <w:basedOn w:val="DefaultParagraphFont"/>
    <w:link w:val="Heading4"/>
    <w:uiPriority w:val="9"/>
    <w:semiHidden/>
    <w:rsid w:val="00817EAB"/>
    <w:rPr>
      <w:rFonts w:eastAsiaTheme="majorEastAsia" w:cstheme="majorBidi"/>
      <w:i/>
      <w:iCs/>
      <w:color w:val="0F4761" w:themeColor="accent1" w:themeShade="BF"/>
      <w:lang w:val="en-GB"/>
    </w:rPr>
  </w:style>
  <w:style w:type="character" w:customStyle="1" w:styleId="Heading5Char">
    <w:name w:val="Heading 5 Char"/>
    <w:basedOn w:val="DefaultParagraphFont"/>
    <w:link w:val="Heading5"/>
    <w:uiPriority w:val="9"/>
    <w:semiHidden/>
    <w:rsid w:val="00817EAB"/>
    <w:rPr>
      <w:rFonts w:eastAsiaTheme="majorEastAsia" w:cstheme="majorBidi"/>
      <w:color w:val="0F4761" w:themeColor="accent1" w:themeShade="BF"/>
      <w:lang w:val="en-GB"/>
    </w:rPr>
  </w:style>
  <w:style w:type="character" w:customStyle="1" w:styleId="Heading6Char">
    <w:name w:val="Heading 6 Char"/>
    <w:basedOn w:val="DefaultParagraphFont"/>
    <w:link w:val="Heading6"/>
    <w:uiPriority w:val="9"/>
    <w:semiHidden/>
    <w:rsid w:val="00817EAB"/>
    <w:rPr>
      <w:rFonts w:eastAsiaTheme="majorEastAsia" w:cstheme="majorBidi"/>
      <w:i/>
      <w:iCs/>
      <w:color w:val="595959" w:themeColor="text1" w:themeTint="A6"/>
      <w:lang w:val="en-GB"/>
    </w:rPr>
  </w:style>
  <w:style w:type="character" w:customStyle="1" w:styleId="Heading7Char">
    <w:name w:val="Heading 7 Char"/>
    <w:basedOn w:val="DefaultParagraphFont"/>
    <w:link w:val="Heading7"/>
    <w:uiPriority w:val="9"/>
    <w:semiHidden/>
    <w:rsid w:val="00817EAB"/>
    <w:rPr>
      <w:rFonts w:eastAsiaTheme="majorEastAsia" w:cstheme="majorBidi"/>
      <w:color w:val="595959" w:themeColor="text1" w:themeTint="A6"/>
      <w:lang w:val="en-GB"/>
    </w:rPr>
  </w:style>
  <w:style w:type="character" w:customStyle="1" w:styleId="Heading8Char">
    <w:name w:val="Heading 8 Char"/>
    <w:basedOn w:val="DefaultParagraphFont"/>
    <w:link w:val="Heading8"/>
    <w:uiPriority w:val="9"/>
    <w:semiHidden/>
    <w:rsid w:val="00817EAB"/>
    <w:rPr>
      <w:rFonts w:eastAsiaTheme="majorEastAsia" w:cstheme="majorBidi"/>
      <w:i/>
      <w:iCs/>
      <w:color w:val="272727" w:themeColor="text1" w:themeTint="D8"/>
      <w:lang w:val="en-GB"/>
    </w:rPr>
  </w:style>
  <w:style w:type="character" w:customStyle="1" w:styleId="Heading9Char">
    <w:name w:val="Heading 9 Char"/>
    <w:basedOn w:val="DefaultParagraphFont"/>
    <w:link w:val="Heading9"/>
    <w:uiPriority w:val="9"/>
    <w:semiHidden/>
    <w:rsid w:val="00817EAB"/>
    <w:rPr>
      <w:rFonts w:eastAsiaTheme="majorEastAsia" w:cstheme="majorBidi"/>
      <w:color w:val="272727" w:themeColor="text1" w:themeTint="D8"/>
      <w:lang w:val="en-GB"/>
    </w:rPr>
  </w:style>
  <w:style w:type="paragraph" w:styleId="Title">
    <w:name w:val="Title"/>
    <w:basedOn w:val="Normal"/>
    <w:next w:val="Normal"/>
    <w:link w:val="TitleChar"/>
    <w:uiPriority w:val="10"/>
    <w:qFormat/>
    <w:rsid w:val="00817EA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17EAB"/>
    <w:rPr>
      <w:rFonts w:asciiTheme="majorHAnsi" w:eastAsiaTheme="majorEastAsia" w:hAnsiTheme="majorHAnsi" w:cstheme="majorBidi"/>
      <w:spacing w:val="-10"/>
      <w:kern w:val="28"/>
      <w:sz w:val="56"/>
      <w:szCs w:val="56"/>
      <w:lang w:val="en-GB"/>
    </w:rPr>
  </w:style>
  <w:style w:type="paragraph" w:styleId="Subtitle">
    <w:name w:val="Subtitle"/>
    <w:basedOn w:val="Normal"/>
    <w:next w:val="Normal"/>
    <w:link w:val="SubtitleChar"/>
    <w:uiPriority w:val="11"/>
    <w:qFormat/>
    <w:rsid w:val="00817EAB"/>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17EAB"/>
    <w:rPr>
      <w:rFonts w:eastAsiaTheme="majorEastAsia" w:cstheme="majorBidi"/>
      <w:color w:val="595959" w:themeColor="text1" w:themeTint="A6"/>
      <w:spacing w:val="15"/>
      <w:sz w:val="28"/>
      <w:szCs w:val="28"/>
      <w:lang w:val="en-GB"/>
    </w:rPr>
  </w:style>
  <w:style w:type="paragraph" w:styleId="Quote">
    <w:name w:val="Quote"/>
    <w:basedOn w:val="Normal"/>
    <w:next w:val="Normal"/>
    <w:link w:val="QuoteChar"/>
    <w:uiPriority w:val="29"/>
    <w:qFormat/>
    <w:rsid w:val="00817EAB"/>
    <w:pPr>
      <w:spacing w:before="160"/>
      <w:jc w:val="center"/>
    </w:pPr>
    <w:rPr>
      <w:i/>
      <w:iCs/>
      <w:color w:val="404040" w:themeColor="text1" w:themeTint="BF"/>
    </w:rPr>
  </w:style>
  <w:style w:type="character" w:customStyle="1" w:styleId="QuoteChar">
    <w:name w:val="Quote Char"/>
    <w:basedOn w:val="DefaultParagraphFont"/>
    <w:link w:val="Quote"/>
    <w:uiPriority w:val="29"/>
    <w:rsid w:val="00817EAB"/>
    <w:rPr>
      <w:i/>
      <w:iCs/>
      <w:color w:val="404040" w:themeColor="text1" w:themeTint="BF"/>
      <w:lang w:val="en-GB"/>
    </w:rPr>
  </w:style>
  <w:style w:type="paragraph" w:styleId="ListParagraph">
    <w:name w:val="List Paragraph"/>
    <w:aliases w:val="Normal List Paragraph"/>
    <w:basedOn w:val="Normal"/>
    <w:link w:val="ListParagraphChar"/>
    <w:uiPriority w:val="34"/>
    <w:qFormat/>
    <w:rsid w:val="00817EAB"/>
    <w:pPr>
      <w:ind w:left="720"/>
      <w:contextualSpacing/>
    </w:pPr>
  </w:style>
  <w:style w:type="character" w:styleId="IntenseEmphasis">
    <w:name w:val="Intense Emphasis"/>
    <w:basedOn w:val="DefaultParagraphFont"/>
    <w:uiPriority w:val="21"/>
    <w:qFormat/>
    <w:rsid w:val="00817EAB"/>
    <w:rPr>
      <w:i/>
      <w:iCs/>
      <w:color w:val="0F4761" w:themeColor="accent1" w:themeShade="BF"/>
    </w:rPr>
  </w:style>
  <w:style w:type="paragraph" w:styleId="IntenseQuote">
    <w:name w:val="Intense Quote"/>
    <w:basedOn w:val="Normal"/>
    <w:next w:val="Normal"/>
    <w:link w:val="IntenseQuoteChar"/>
    <w:uiPriority w:val="30"/>
    <w:qFormat/>
    <w:rsid w:val="00817EA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817EAB"/>
    <w:rPr>
      <w:i/>
      <w:iCs/>
      <w:color w:val="0F4761" w:themeColor="accent1" w:themeShade="BF"/>
      <w:lang w:val="en-GB"/>
    </w:rPr>
  </w:style>
  <w:style w:type="character" w:styleId="IntenseReference">
    <w:name w:val="Intense Reference"/>
    <w:basedOn w:val="DefaultParagraphFont"/>
    <w:uiPriority w:val="32"/>
    <w:qFormat/>
    <w:rsid w:val="00817EAB"/>
    <w:rPr>
      <w:b/>
      <w:bCs/>
      <w:smallCaps/>
      <w:color w:val="0F4761" w:themeColor="accent1" w:themeShade="BF"/>
      <w:spacing w:val="5"/>
    </w:rPr>
  </w:style>
  <w:style w:type="paragraph" w:styleId="NormalWeb">
    <w:name w:val="Normal (Web)"/>
    <w:basedOn w:val="Normal"/>
    <w:uiPriority w:val="99"/>
    <w:semiHidden/>
    <w:unhideWhenUsed/>
    <w:rsid w:val="0050229F"/>
    <w:rPr>
      <w:rFonts w:ascii="Times New Roman" w:hAnsi="Times New Roman" w:cs="Times New Roman"/>
      <w:sz w:val="24"/>
      <w:szCs w:val="24"/>
    </w:rPr>
  </w:style>
  <w:style w:type="character" w:styleId="CommentReference">
    <w:name w:val="annotation reference"/>
    <w:basedOn w:val="DefaultParagraphFont"/>
    <w:uiPriority w:val="99"/>
    <w:semiHidden/>
    <w:unhideWhenUsed/>
    <w:rsid w:val="000415D2"/>
    <w:rPr>
      <w:sz w:val="16"/>
      <w:szCs w:val="16"/>
    </w:rPr>
  </w:style>
  <w:style w:type="paragraph" w:styleId="CommentText">
    <w:name w:val="annotation text"/>
    <w:basedOn w:val="Normal"/>
    <w:link w:val="CommentTextChar"/>
    <w:uiPriority w:val="99"/>
    <w:unhideWhenUsed/>
    <w:rsid w:val="000415D2"/>
    <w:pPr>
      <w:spacing w:line="240" w:lineRule="auto"/>
    </w:pPr>
    <w:rPr>
      <w:sz w:val="20"/>
      <w:szCs w:val="20"/>
    </w:rPr>
  </w:style>
  <w:style w:type="character" w:customStyle="1" w:styleId="CommentTextChar">
    <w:name w:val="Comment Text Char"/>
    <w:basedOn w:val="DefaultParagraphFont"/>
    <w:link w:val="CommentText"/>
    <w:uiPriority w:val="99"/>
    <w:rsid w:val="000415D2"/>
    <w:rPr>
      <w:sz w:val="20"/>
      <w:szCs w:val="20"/>
      <w:lang w:val="en-GB"/>
    </w:rPr>
  </w:style>
  <w:style w:type="paragraph" w:styleId="CommentSubject">
    <w:name w:val="annotation subject"/>
    <w:basedOn w:val="CommentText"/>
    <w:next w:val="CommentText"/>
    <w:link w:val="CommentSubjectChar"/>
    <w:uiPriority w:val="99"/>
    <w:semiHidden/>
    <w:unhideWhenUsed/>
    <w:rsid w:val="000415D2"/>
    <w:rPr>
      <w:b/>
      <w:bCs/>
    </w:rPr>
  </w:style>
  <w:style w:type="character" w:customStyle="1" w:styleId="CommentSubjectChar">
    <w:name w:val="Comment Subject Char"/>
    <w:basedOn w:val="CommentTextChar"/>
    <w:link w:val="CommentSubject"/>
    <w:uiPriority w:val="99"/>
    <w:semiHidden/>
    <w:rsid w:val="000415D2"/>
    <w:rPr>
      <w:b/>
      <w:bCs/>
      <w:sz w:val="20"/>
      <w:szCs w:val="20"/>
      <w:lang w:val="en-GB"/>
    </w:rPr>
  </w:style>
  <w:style w:type="table" w:styleId="TableGrid">
    <w:name w:val="Table Grid"/>
    <w:basedOn w:val="TableNormal"/>
    <w:uiPriority w:val="39"/>
    <w:rsid w:val="002474AE"/>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2474AE"/>
    <w:rPr>
      <w:color w:val="808080"/>
    </w:rPr>
  </w:style>
  <w:style w:type="character" w:customStyle="1" w:styleId="Style1">
    <w:name w:val="Style1"/>
    <w:basedOn w:val="DefaultParagraphFont"/>
    <w:uiPriority w:val="1"/>
    <w:rsid w:val="002474AE"/>
    <w:rPr>
      <w:b/>
      <w:u w:val="single"/>
    </w:rPr>
  </w:style>
  <w:style w:type="character" w:customStyle="1" w:styleId="ListParagraphChar">
    <w:name w:val="List Paragraph Char"/>
    <w:aliases w:val="Normal List Paragraph Char"/>
    <w:link w:val="ListParagraph"/>
    <w:uiPriority w:val="34"/>
    <w:locked/>
    <w:rsid w:val="003A7CC6"/>
    <w:rPr>
      <w:lang w:val="en-GB"/>
    </w:rPr>
  </w:style>
  <w:style w:type="character" w:styleId="Hyperlink">
    <w:name w:val="Hyperlink"/>
    <w:basedOn w:val="DefaultParagraphFont"/>
    <w:uiPriority w:val="99"/>
    <w:unhideWhenUsed/>
    <w:rsid w:val="003F5F1A"/>
    <w:rPr>
      <w:color w:val="467886"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93D2483C3E7946CC9AD29787F2CC3026"/>
        <w:category>
          <w:name w:val="General"/>
          <w:gallery w:val="placeholder"/>
        </w:category>
        <w:types>
          <w:type w:val="bbPlcHdr"/>
        </w:types>
        <w:behaviors>
          <w:behavior w:val="content"/>
        </w:behaviors>
        <w:guid w:val="{42E707EB-8A40-4BF5-9257-6C057F227BA6}"/>
      </w:docPartPr>
      <w:docPartBody>
        <w:p w:rsidR="000D129A" w:rsidRDefault="000D129A" w:rsidP="000D129A">
          <w:pPr>
            <w:pStyle w:val="93D2483C3E7946CC9AD29787F2CC3026"/>
          </w:pPr>
          <w:r w:rsidRPr="00826A9D">
            <w:rPr>
              <w:rStyle w:val="PlaceholderText"/>
            </w:rPr>
            <w:t>Choose an item.</w:t>
          </w:r>
        </w:p>
      </w:docPartBody>
    </w:docPart>
    <w:docPart>
      <w:docPartPr>
        <w:name w:val="E9FF6AE630E34F8EAB335D1F508EFF67"/>
        <w:category>
          <w:name w:val="General"/>
          <w:gallery w:val="placeholder"/>
        </w:category>
        <w:types>
          <w:type w:val="bbPlcHdr"/>
        </w:types>
        <w:behaviors>
          <w:behavior w:val="content"/>
        </w:behaviors>
        <w:guid w:val="{253ABC7C-D807-499B-B111-A1D8312F9CD7}"/>
      </w:docPartPr>
      <w:docPartBody>
        <w:p w:rsidR="000D129A" w:rsidRDefault="000D129A" w:rsidP="000D129A">
          <w:pPr>
            <w:pStyle w:val="E9FF6AE630E34F8EAB335D1F508EFF67"/>
          </w:pPr>
          <w:r w:rsidRPr="00826A9D">
            <w:rPr>
              <w:rStyle w:val="PlaceholderText"/>
            </w:rPr>
            <w:t>Choose an item.</w:t>
          </w:r>
        </w:p>
      </w:docPartBody>
    </w:docPart>
    <w:docPart>
      <w:docPartPr>
        <w:name w:val="B42B06B4B7E148AE8B2AD61184D62D6F"/>
        <w:category>
          <w:name w:val="General"/>
          <w:gallery w:val="placeholder"/>
        </w:category>
        <w:types>
          <w:type w:val="bbPlcHdr"/>
        </w:types>
        <w:behaviors>
          <w:behavior w:val="content"/>
        </w:behaviors>
        <w:guid w:val="{1CCD13CE-B532-4ED2-9BE6-F3A524DE1B4B}"/>
      </w:docPartPr>
      <w:docPartBody>
        <w:p w:rsidR="00056A61" w:rsidRDefault="00056A61" w:rsidP="00056A61">
          <w:pPr>
            <w:pStyle w:val="B42B06B4B7E148AE8B2AD61184D62D6F"/>
          </w:pPr>
          <w:r w:rsidRPr="00620DD0">
            <w:rPr>
              <w:rStyle w:val="PlaceholderText"/>
            </w:rPr>
            <w:t>Choose an item.</w:t>
          </w:r>
        </w:p>
      </w:docPartBody>
    </w:docPart>
    <w:docPart>
      <w:docPartPr>
        <w:name w:val="676F7BAB71C942A987D720B4B9E8165E"/>
        <w:category>
          <w:name w:val="General"/>
          <w:gallery w:val="placeholder"/>
        </w:category>
        <w:types>
          <w:type w:val="bbPlcHdr"/>
        </w:types>
        <w:behaviors>
          <w:behavior w:val="content"/>
        </w:behaviors>
        <w:guid w:val="{F96BA3B2-6457-4728-90D5-3BD1A93A2620}"/>
      </w:docPartPr>
      <w:docPartBody>
        <w:p w:rsidR="00056A61" w:rsidRDefault="00056A61" w:rsidP="00056A61">
          <w:pPr>
            <w:pStyle w:val="676F7BAB71C942A987D720B4B9E8165E"/>
          </w:pPr>
          <w:r w:rsidRPr="00620DD0">
            <w:rPr>
              <w:rStyle w:val="PlaceholderText"/>
            </w:rPr>
            <w:t>Choose an item.</w:t>
          </w:r>
        </w:p>
      </w:docPartBody>
    </w:docPart>
    <w:docPart>
      <w:docPartPr>
        <w:name w:val="B1F4D63E5C304D37A4A51AEF7D627445"/>
        <w:category>
          <w:name w:val="General"/>
          <w:gallery w:val="placeholder"/>
        </w:category>
        <w:types>
          <w:type w:val="bbPlcHdr"/>
        </w:types>
        <w:behaviors>
          <w:behavior w:val="content"/>
        </w:behaviors>
        <w:guid w:val="{0EC7D987-E862-4EC7-8BEB-181528691DF6}"/>
      </w:docPartPr>
      <w:docPartBody>
        <w:p w:rsidR="00056A61" w:rsidRDefault="00056A61" w:rsidP="00056A61">
          <w:pPr>
            <w:pStyle w:val="B1F4D63E5C304D37A4A51AEF7D627445"/>
          </w:pPr>
          <w:r w:rsidRPr="00620DD0">
            <w:rPr>
              <w:rStyle w:val="PlaceholderText"/>
            </w:rPr>
            <w:t>Choose an item.</w:t>
          </w:r>
        </w:p>
      </w:docPartBody>
    </w:docPart>
    <w:docPart>
      <w:docPartPr>
        <w:name w:val="250E5890A2A64ED9B16BAA1E08D89B01"/>
        <w:category>
          <w:name w:val="General"/>
          <w:gallery w:val="placeholder"/>
        </w:category>
        <w:types>
          <w:type w:val="bbPlcHdr"/>
        </w:types>
        <w:behaviors>
          <w:behavior w:val="content"/>
        </w:behaviors>
        <w:guid w:val="{88887445-B0FD-44C4-9425-00488C99139F}"/>
      </w:docPartPr>
      <w:docPartBody>
        <w:p w:rsidR="00056A61" w:rsidRDefault="00056A61" w:rsidP="00056A61">
          <w:pPr>
            <w:pStyle w:val="250E5890A2A64ED9B16BAA1E08D89B01"/>
          </w:pPr>
          <w:r w:rsidRPr="00620DD0">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Arial"/>
    <w:charset w:val="00"/>
    <w:family w:val="swiss"/>
    <w:pitch w:val="variable"/>
    <w:sig w:usb0="20000287" w:usb1="00000003" w:usb2="00000000" w:usb3="00000000" w:csb0="0000019F" w:csb1="00000000"/>
  </w:font>
  <w:font w:name="Aptos Display">
    <w:altName w:val="Arial"/>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D129A"/>
    <w:rsid w:val="00056A61"/>
    <w:rsid w:val="00061BF6"/>
    <w:rsid w:val="000D129A"/>
    <w:rsid w:val="001E2A4B"/>
    <w:rsid w:val="004B2C5A"/>
    <w:rsid w:val="004D78ED"/>
    <w:rsid w:val="00BC7D14"/>
    <w:rsid w:val="00C558F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4"/>
        <w:lang w:val="en-GB" w:eastAsia="en-GB"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056A61"/>
    <w:rPr>
      <w:color w:val="808080"/>
    </w:rPr>
  </w:style>
  <w:style w:type="paragraph" w:customStyle="1" w:styleId="93D2483C3E7946CC9AD29787F2CC3026">
    <w:name w:val="93D2483C3E7946CC9AD29787F2CC3026"/>
    <w:rsid w:val="000D129A"/>
  </w:style>
  <w:style w:type="paragraph" w:customStyle="1" w:styleId="E9FF6AE630E34F8EAB335D1F508EFF67">
    <w:name w:val="E9FF6AE630E34F8EAB335D1F508EFF67"/>
    <w:rsid w:val="000D129A"/>
  </w:style>
  <w:style w:type="paragraph" w:customStyle="1" w:styleId="B42B06B4B7E148AE8B2AD61184D62D6F">
    <w:name w:val="B42B06B4B7E148AE8B2AD61184D62D6F"/>
    <w:rsid w:val="00056A61"/>
  </w:style>
  <w:style w:type="paragraph" w:customStyle="1" w:styleId="676F7BAB71C942A987D720B4B9E8165E">
    <w:name w:val="676F7BAB71C942A987D720B4B9E8165E"/>
    <w:rsid w:val="00056A61"/>
  </w:style>
  <w:style w:type="paragraph" w:customStyle="1" w:styleId="B1F4D63E5C304D37A4A51AEF7D627445">
    <w:name w:val="B1F4D63E5C304D37A4A51AEF7D627445"/>
    <w:rsid w:val="00056A61"/>
  </w:style>
  <w:style w:type="paragraph" w:customStyle="1" w:styleId="250E5890A2A64ED9B16BAA1E08D89B01">
    <w:name w:val="250E5890A2A64ED9B16BAA1E08D89B01"/>
    <w:rsid w:val="00056A6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E2A7B1-8A05-4BE4-B3DA-8DE317B474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1788</Words>
  <Characters>10197</Characters>
  <Application>Microsoft Office Word</Application>
  <DocSecurity>0</DocSecurity>
  <Lines>84</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11962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Colette Konietzny</dc:creator>
  <cp:keywords/>
  <dc:description/>
  <cp:lastModifiedBy>Ghose Roy Reeya at ERA</cp:lastModifiedBy>
  <cp:revision>2</cp:revision>
  <dcterms:created xsi:type="dcterms:W3CDTF">2025-12-04T10:12:00Z</dcterms:created>
  <dcterms:modified xsi:type="dcterms:W3CDTF">2025-12-04T10:12:00Z</dcterms:modified>
</cp:coreProperties>
</file>